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958" w:rsidRDefault="00FE0C68" w:rsidP="00082517">
      <w:pPr>
        <w:spacing w:after="0" w:line="240" w:lineRule="auto"/>
        <w:jc w:val="center"/>
        <w:rPr>
          <w:b/>
        </w:rPr>
      </w:pPr>
      <w:bookmarkStart w:id="0" w:name="_GoBack"/>
      <w:bookmarkEnd w:id="0"/>
      <w:r w:rsidRPr="00A04958">
        <w:rPr>
          <w:b/>
        </w:rPr>
        <w:t>SAMPLE BOARD RESOLUTION</w:t>
      </w:r>
    </w:p>
    <w:p w:rsidR="00FE0C68" w:rsidRPr="00A04958" w:rsidRDefault="00A04958" w:rsidP="00082517">
      <w:pPr>
        <w:spacing w:after="0" w:line="240" w:lineRule="auto"/>
        <w:jc w:val="center"/>
        <w:rPr>
          <w:b/>
        </w:rPr>
      </w:pPr>
      <w:r>
        <w:rPr>
          <w:b/>
        </w:rPr>
        <w:t xml:space="preserve">Regarding Iowa Constitution Amendment 1 </w:t>
      </w:r>
      <w:r w:rsidR="00CD6123">
        <w:rPr>
          <w:b/>
        </w:rPr>
        <w:t>o</w:t>
      </w:r>
      <w:r>
        <w:rPr>
          <w:b/>
        </w:rPr>
        <w:t>n the Nov. 3, 2026</w:t>
      </w:r>
      <w:r w:rsidR="00CD6123">
        <w:rPr>
          <w:b/>
        </w:rPr>
        <w:t xml:space="preserve"> Ballot</w:t>
      </w:r>
    </w:p>
    <w:p w:rsidR="00FE0C68" w:rsidRDefault="00FE0C68" w:rsidP="00082517">
      <w:pPr>
        <w:spacing w:after="0" w:line="240" w:lineRule="auto"/>
        <w:jc w:val="center"/>
        <w:rPr>
          <w:i/>
        </w:rPr>
      </w:pPr>
      <w:r w:rsidRPr="00FE0C68">
        <w:rPr>
          <w:i/>
        </w:rPr>
        <w:t xml:space="preserve">(customize this board resolution by adding or removing “whereas” statements </w:t>
      </w:r>
      <w:r w:rsidRPr="00FE0C68">
        <w:rPr>
          <w:i/>
        </w:rPr>
        <w:br/>
        <w:t>to best align with your board’s priorities)</w:t>
      </w:r>
    </w:p>
    <w:p w:rsidR="00082517" w:rsidRPr="00FE0C68" w:rsidRDefault="00082517" w:rsidP="00082517">
      <w:pPr>
        <w:spacing w:after="0" w:line="240" w:lineRule="auto"/>
        <w:jc w:val="center"/>
        <w:rPr>
          <w:i/>
        </w:rPr>
      </w:pPr>
    </w:p>
    <w:p w:rsidR="00FD1304" w:rsidRDefault="00FD1304" w:rsidP="00082517">
      <w:pPr>
        <w:spacing w:after="0" w:line="240" w:lineRule="auto"/>
      </w:pPr>
      <w:r>
        <w:t xml:space="preserve">Whereas the Iowa Legislature has required the Secretary of State to include Amendment #1 on the November </w:t>
      </w:r>
      <w:r w:rsidR="00A804C5">
        <w:t xml:space="preserve">2026 </w:t>
      </w:r>
      <w:r>
        <w:t>General Election Ballot, and</w:t>
      </w:r>
    </w:p>
    <w:p w:rsidR="00082517" w:rsidRDefault="00082517" w:rsidP="00082517">
      <w:pPr>
        <w:spacing w:after="0" w:line="240" w:lineRule="auto"/>
      </w:pPr>
    </w:p>
    <w:p w:rsidR="00FD1304" w:rsidRDefault="00FD1304" w:rsidP="00082517">
      <w:pPr>
        <w:spacing w:after="0" w:line="240" w:lineRule="auto"/>
      </w:pPr>
      <w:r>
        <w:t xml:space="preserve">Whereas Amendment #1 would amend our Iowa Constitution to require a 2/3rds majority of the Iowa House and Senate </w:t>
      </w:r>
      <w:r w:rsidR="00A804C5">
        <w:t xml:space="preserve">members </w:t>
      </w:r>
      <w:r>
        <w:t>to approve any increases to state incomes taxes, and</w:t>
      </w:r>
    </w:p>
    <w:p w:rsidR="00082517" w:rsidRDefault="00082517" w:rsidP="00082517">
      <w:pPr>
        <w:spacing w:after="0" w:line="240" w:lineRule="auto"/>
      </w:pPr>
    </w:p>
    <w:p w:rsidR="00121169" w:rsidRDefault="00FD1304" w:rsidP="00082517">
      <w:pPr>
        <w:spacing w:after="0" w:line="240" w:lineRule="auto"/>
      </w:pPr>
      <w:r>
        <w:t>Whereas Iowa’s flat income tax rate has resulted in significantly reduced state general fund revenues</w:t>
      </w:r>
      <w:r w:rsidR="00121169">
        <w:t>, which are directly related to low state funding levels of public schools over the last several years, and</w:t>
      </w:r>
    </w:p>
    <w:p w:rsidR="00082517" w:rsidRDefault="00082517" w:rsidP="00082517">
      <w:pPr>
        <w:spacing w:after="0" w:line="240" w:lineRule="auto"/>
      </w:pPr>
    </w:p>
    <w:p w:rsidR="00121169" w:rsidRDefault="00121169" w:rsidP="00082517">
      <w:pPr>
        <w:spacing w:after="0" w:line="240" w:lineRule="auto"/>
      </w:pPr>
      <w:r>
        <w:t xml:space="preserve">Whereas Amendment #1 would make it harder for the Iowa Legislature to overcome a small minority of </w:t>
      </w:r>
      <w:r w:rsidR="00A804C5">
        <w:t>S</w:t>
      </w:r>
      <w:r>
        <w:t xml:space="preserve">enators (17 out of 50) or </w:t>
      </w:r>
      <w:r w:rsidR="00A804C5">
        <w:t>R</w:t>
      </w:r>
      <w:r>
        <w:t xml:space="preserve">epresentatives (34 out of 100) able to block income taxes on corporations or the wealthiest Iowans to solve a future state budget problem, and </w:t>
      </w:r>
    </w:p>
    <w:p w:rsidR="00082517" w:rsidRDefault="00082517" w:rsidP="00082517">
      <w:pPr>
        <w:spacing w:after="0" w:line="240" w:lineRule="auto"/>
      </w:pPr>
    </w:p>
    <w:p w:rsidR="00121169" w:rsidRDefault="00121169" w:rsidP="00082517">
      <w:pPr>
        <w:spacing w:after="0" w:line="240" w:lineRule="auto"/>
      </w:pPr>
      <w:r>
        <w:t>Whereas that would only leave sales taxes</w:t>
      </w:r>
      <w:r w:rsidR="00A804C5">
        <w:t>,</w:t>
      </w:r>
      <w:r>
        <w:t xml:space="preserve"> property taxes</w:t>
      </w:r>
      <w:r w:rsidR="00A804C5">
        <w:t>, higher fees and budget cuts as</w:t>
      </w:r>
      <w:r>
        <w:t xml:space="preserve"> budget solutions available to simple majority consensus, and </w:t>
      </w:r>
    </w:p>
    <w:p w:rsidR="00082517" w:rsidRDefault="00082517" w:rsidP="00082517">
      <w:pPr>
        <w:spacing w:after="0" w:line="240" w:lineRule="auto"/>
      </w:pPr>
    </w:p>
    <w:p w:rsidR="00121169" w:rsidRDefault="00121169" w:rsidP="00082517">
      <w:pPr>
        <w:spacing w:after="0" w:line="240" w:lineRule="auto"/>
      </w:pPr>
      <w:r>
        <w:t xml:space="preserve">Whereas </w:t>
      </w:r>
      <w:r w:rsidR="00A804C5">
        <w:t xml:space="preserve">the alternatives of </w:t>
      </w:r>
      <w:r>
        <w:t xml:space="preserve">sales taxes and property taxes are significantly disadvantageous to lower and middle income </w:t>
      </w:r>
      <w:r w:rsidR="00576280">
        <w:t>families and Iowans on fixed incomes in our urban school district</w:t>
      </w:r>
      <w:r>
        <w:t>, and</w:t>
      </w:r>
    </w:p>
    <w:p w:rsidR="00082517" w:rsidRDefault="00082517" w:rsidP="00082517">
      <w:pPr>
        <w:spacing w:after="0" w:line="240" w:lineRule="auto"/>
      </w:pPr>
    </w:p>
    <w:p w:rsidR="00121169" w:rsidRDefault="00121169" w:rsidP="00082517">
      <w:pPr>
        <w:spacing w:after="0" w:line="240" w:lineRule="auto"/>
      </w:pPr>
      <w:r>
        <w:t xml:space="preserve">Whereas Iowa’s gap in per pupil spending, </w:t>
      </w:r>
      <w:r w:rsidR="00A804C5">
        <w:t>very</w:t>
      </w:r>
      <w:r>
        <w:t xml:space="preserve"> close to the</w:t>
      </w:r>
      <w:r w:rsidR="00082517">
        <w:t xml:space="preserve"> </w:t>
      </w:r>
      <w:r>
        <w:t>national average (within $202 or 1.8% below in 2013-14) has grown exponentially, now estimated to be $4,197 (or 22.2%) BELOW the national average</w:t>
      </w:r>
      <w:r w:rsidR="00A804C5">
        <w:t xml:space="preserve"> for 2025-26, and </w:t>
      </w:r>
      <w:r>
        <w:t>Iowa schools have been funded at levels below inflation</w:t>
      </w:r>
      <w:r w:rsidR="001A6B0A">
        <w:t xml:space="preserve"> and labor costs</w:t>
      </w:r>
      <w:r>
        <w:t xml:space="preserve"> for nearly every year in that comparison, and</w:t>
      </w:r>
    </w:p>
    <w:p w:rsidR="00082517" w:rsidRDefault="00082517" w:rsidP="00082517">
      <w:pPr>
        <w:spacing w:after="0" w:line="240" w:lineRule="auto"/>
      </w:pPr>
    </w:p>
    <w:p w:rsidR="00121169" w:rsidRDefault="00121169" w:rsidP="00082517">
      <w:pPr>
        <w:spacing w:after="0" w:line="240" w:lineRule="auto"/>
      </w:pPr>
      <w:r>
        <w:t xml:space="preserve">Whereas </w:t>
      </w:r>
      <w:r w:rsidR="00663E2B">
        <w:t>state and local</w:t>
      </w:r>
      <w:r>
        <w:t xml:space="preserve"> funding </w:t>
      </w:r>
      <w:r w:rsidR="00663E2B">
        <w:t>pay</w:t>
      </w:r>
      <w:r>
        <w:t xml:space="preserve"> for teachers, paraeducators, </w:t>
      </w:r>
      <w:r w:rsidR="00576280">
        <w:t xml:space="preserve">counselors, librarians, </w:t>
      </w:r>
      <w:r>
        <w:t xml:space="preserve">bus drivers, custodians and all other staff, to which 80% of school district general fund budgets are directed, and </w:t>
      </w:r>
    </w:p>
    <w:p w:rsidR="00082517" w:rsidRDefault="00082517" w:rsidP="00082517">
      <w:pPr>
        <w:spacing w:after="0" w:line="240" w:lineRule="auto"/>
      </w:pPr>
    </w:p>
    <w:p w:rsidR="00EC43AC" w:rsidRDefault="00EC43AC" w:rsidP="00082517">
      <w:pPr>
        <w:spacing w:after="0" w:line="240" w:lineRule="auto"/>
      </w:pPr>
      <w:r>
        <w:t>Whereas legislative investments to raise teacher salary were insufficient to move the needle, as Iowa ranks 3</w:t>
      </w:r>
      <w:r w:rsidR="001A6B0A">
        <w:t>2</w:t>
      </w:r>
      <w:r w:rsidRPr="00EC43AC">
        <w:rPr>
          <w:vertAlign w:val="superscript"/>
        </w:rPr>
        <w:t>th</w:t>
      </w:r>
      <w:r>
        <w:t xml:space="preserve"> in average teacher pay in 2026, and</w:t>
      </w:r>
    </w:p>
    <w:p w:rsidR="00082517" w:rsidRDefault="00082517" w:rsidP="00082517">
      <w:pPr>
        <w:spacing w:after="0" w:line="240" w:lineRule="auto"/>
      </w:pPr>
    </w:p>
    <w:p w:rsidR="00121169" w:rsidRDefault="00121169" w:rsidP="00082517">
      <w:pPr>
        <w:spacing w:after="0" w:line="240" w:lineRule="auto"/>
      </w:pPr>
      <w:r>
        <w:t xml:space="preserve">Whereas more years of chronic underfunding will increase our schools’ challenges in attracting and retaining quality staff, providing individualized and engaging programs and activities for students, and </w:t>
      </w:r>
    </w:p>
    <w:p w:rsidR="00082517" w:rsidRDefault="00082517" w:rsidP="00082517">
      <w:pPr>
        <w:spacing w:after="0" w:line="240" w:lineRule="auto"/>
      </w:pPr>
    </w:p>
    <w:p w:rsidR="00576280" w:rsidRDefault="00576280" w:rsidP="00082517">
      <w:pPr>
        <w:spacing w:after="0" w:line="240" w:lineRule="auto"/>
      </w:pPr>
      <w:r>
        <w:t xml:space="preserve">Whereas needed investments in the education of Iowa children, including programs for full-day preschool, adequate resources to educate English Learners and students with disabilities, programs for at-risk students and families from low-income households and funding to cover the cost of providing college credit courses to high school students are even less likely to be considered without adequate state General Fund Revenue, and </w:t>
      </w:r>
    </w:p>
    <w:p w:rsidR="00082517" w:rsidRDefault="00082517" w:rsidP="00082517">
      <w:pPr>
        <w:spacing w:after="0" w:line="240" w:lineRule="auto"/>
      </w:pPr>
    </w:p>
    <w:p w:rsidR="00121169" w:rsidRDefault="00121169" w:rsidP="00082517">
      <w:pPr>
        <w:spacing w:after="0" w:line="240" w:lineRule="auto"/>
      </w:pPr>
      <w:r>
        <w:t xml:space="preserve">Whereas hundreds of millions of dollars have been </w:t>
      </w:r>
      <w:r w:rsidR="00A804C5">
        <w:t xml:space="preserve">simultaneously </w:t>
      </w:r>
      <w:r>
        <w:t xml:space="preserve">dedicated to education savings accounts to support families whose students are accepted to and enrolled in private schools, primarily benefitting higher income families in Iowa’s urban and suburban centers and further stressing their </w:t>
      </w:r>
      <w:r w:rsidR="001A6B0A">
        <w:t xml:space="preserve">neighboring </w:t>
      </w:r>
      <w:r>
        <w:t xml:space="preserve">public schools, </w:t>
      </w:r>
    </w:p>
    <w:p w:rsidR="00082517" w:rsidRDefault="00082517" w:rsidP="00082517">
      <w:pPr>
        <w:spacing w:after="0" w:line="240" w:lineRule="auto"/>
      </w:pPr>
    </w:p>
    <w:p w:rsidR="00121169" w:rsidRDefault="00121169" w:rsidP="00082517">
      <w:pPr>
        <w:spacing w:after="0" w:line="240" w:lineRule="auto"/>
      </w:pPr>
      <w:r>
        <w:lastRenderedPageBreak/>
        <w:t xml:space="preserve">Be it now therefore resolved, </w:t>
      </w:r>
    </w:p>
    <w:p w:rsidR="00C24469" w:rsidRDefault="00A804C5" w:rsidP="00082517">
      <w:pPr>
        <w:spacing w:after="0" w:line="240" w:lineRule="auto"/>
      </w:pPr>
      <w:r>
        <w:t xml:space="preserve">The ______________________ Community School District Board of Directors encourages parents, staff, and citizens in our school district to carefully consider the impact of this undemocratic constitutional amendment, </w:t>
      </w:r>
      <w:r w:rsidR="00EC43AC">
        <w:t>which</w:t>
      </w:r>
      <w:r>
        <w:t xml:space="preserve"> is particularly hurtful to </w:t>
      </w:r>
      <w:r w:rsidR="00FE0C68">
        <w:t>urban</w:t>
      </w:r>
      <w:r>
        <w:t xml:space="preserve"> school districts’ abilities to provide a great education for our students, and </w:t>
      </w:r>
      <w:r w:rsidR="00EC43AC">
        <w:t xml:space="preserve">stakeholders are further encouraged </w:t>
      </w:r>
      <w:r>
        <w:t>to support our school district by turning the ballot over during the Nov. 3 General Election, and voting NO on Amendment #1.</w:t>
      </w:r>
      <w:r w:rsidR="00082517">
        <w:t xml:space="preserve"> </w:t>
      </w:r>
    </w:p>
    <w:sectPr w:rsidR="00C24469" w:rsidSect="00663E2B">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9976B2"/>
    <w:multiLevelType w:val="hybridMultilevel"/>
    <w:tmpl w:val="CC880F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FA0"/>
    <w:rsid w:val="000364AF"/>
    <w:rsid w:val="00082517"/>
    <w:rsid w:val="00101BEF"/>
    <w:rsid w:val="00121169"/>
    <w:rsid w:val="00170C75"/>
    <w:rsid w:val="0019102D"/>
    <w:rsid w:val="001A4548"/>
    <w:rsid w:val="001A6B0A"/>
    <w:rsid w:val="00204238"/>
    <w:rsid w:val="003A39C1"/>
    <w:rsid w:val="004B0AE1"/>
    <w:rsid w:val="005527B5"/>
    <w:rsid w:val="00576280"/>
    <w:rsid w:val="00663E2B"/>
    <w:rsid w:val="00671FA0"/>
    <w:rsid w:val="007304A9"/>
    <w:rsid w:val="00865AC4"/>
    <w:rsid w:val="00914531"/>
    <w:rsid w:val="00931237"/>
    <w:rsid w:val="009D71E3"/>
    <w:rsid w:val="009E6884"/>
    <w:rsid w:val="00A04958"/>
    <w:rsid w:val="00A67ECA"/>
    <w:rsid w:val="00A804C5"/>
    <w:rsid w:val="00AF6422"/>
    <w:rsid w:val="00C24469"/>
    <w:rsid w:val="00C70471"/>
    <w:rsid w:val="00CD6123"/>
    <w:rsid w:val="00EC43AC"/>
    <w:rsid w:val="00FD1304"/>
    <w:rsid w:val="00FE0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A7F09"/>
  <w15:chartTrackingRefBased/>
  <w15:docId w15:val="{FAC10B5B-8EE2-42E9-BB6F-2894A3F7F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71F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71FA0"/>
    <w:rPr>
      <w:rFonts w:ascii="Times New Roman" w:eastAsia="Times New Roman" w:hAnsi="Times New Roman" w:cs="Times New Roman"/>
      <w:b/>
      <w:bCs/>
      <w:sz w:val="27"/>
      <w:szCs w:val="27"/>
    </w:rPr>
  </w:style>
  <w:style w:type="paragraph" w:customStyle="1" w:styleId="has-text-align-left">
    <w:name w:val="has-text-align-left"/>
    <w:basedOn w:val="Normal"/>
    <w:rsid w:val="00671F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1FA0"/>
    <w:rPr>
      <w:b/>
      <w:bCs/>
    </w:rPr>
  </w:style>
  <w:style w:type="paragraph" w:customStyle="1" w:styleId="has-custom-color-2-1-color">
    <w:name w:val="has-custom-color-2-1-color"/>
    <w:basedOn w:val="Normal"/>
    <w:rsid w:val="00671FA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71FA0"/>
    <w:rPr>
      <w:i/>
      <w:iCs/>
    </w:rPr>
  </w:style>
  <w:style w:type="character" w:customStyle="1" w:styleId="wp-block-accordion-headingtoggle-title">
    <w:name w:val="wp-block-accordion-heading__toggle-title"/>
    <w:basedOn w:val="DefaultParagraphFont"/>
    <w:rsid w:val="00671FA0"/>
  </w:style>
  <w:style w:type="character" w:customStyle="1" w:styleId="wp-block-accordion-headingtoggle-icon">
    <w:name w:val="wp-block-accordion-heading__toggle-icon"/>
    <w:basedOn w:val="DefaultParagraphFont"/>
    <w:rsid w:val="00671FA0"/>
  </w:style>
  <w:style w:type="paragraph" w:customStyle="1" w:styleId="wp-block-paragraph">
    <w:name w:val="wp-block-paragraph"/>
    <w:basedOn w:val="Normal"/>
    <w:rsid w:val="00671FA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71F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71FA0"/>
    <w:rPr>
      <w:color w:val="0563C1" w:themeColor="hyperlink"/>
      <w:u w:val="single"/>
    </w:rPr>
  </w:style>
  <w:style w:type="character" w:customStyle="1" w:styleId="UnresolvedMention">
    <w:name w:val="Unresolved Mention"/>
    <w:basedOn w:val="DefaultParagraphFont"/>
    <w:uiPriority w:val="99"/>
    <w:semiHidden/>
    <w:unhideWhenUsed/>
    <w:rsid w:val="00671FA0"/>
    <w:rPr>
      <w:color w:val="605E5C"/>
      <w:shd w:val="clear" w:color="auto" w:fill="E1DFDD"/>
    </w:rPr>
  </w:style>
  <w:style w:type="paragraph" w:styleId="ListParagraph">
    <w:name w:val="List Paragraph"/>
    <w:basedOn w:val="Normal"/>
    <w:uiPriority w:val="34"/>
    <w:qFormat/>
    <w:rsid w:val="00101B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9849943">
      <w:bodyDiv w:val="1"/>
      <w:marLeft w:val="0"/>
      <w:marRight w:val="0"/>
      <w:marTop w:val="0"/>
      <w:marBottom w:val="0"/>
      <w:divBdr>
        <w:top w:val="none" w:sz="0" w:space="0" w:color="auto"/>
        <w:left w:val="none" w:sz="0" w:space="0" w:color="auto"/>
        <w:bottom w:val="none" w:sz="0" w:space="0" w:color="auto"/>
        <w:right w:val="none" w:sz="0" w:space="0" w:color="auto"/>
      </w:divBdr>
      <w:divsChild>
        <w:div w:id="985889633">
          <w:marLeft w:val="0"/>
          <w:marRight w:val="0"/>
          <w:marTop w:val="0"/>
          <w:marBottom w:val="0"/>
          <w:divBdr>
            <w:top w:val="none" w:sz="0" w:space="0" w:color="auto"/>
            <w:left w:val="none" w:sz="0" w:space="0" w:color="auto"/>
            <w:bottom w:val="none" w:sz="0" w:space="0" w:color="auto"/>
            <w:right w:val="none" w:sz="0" w:space="0" w:color="auto"/>
          </w:divBdr>
          <w:divsChild>
            <w:div w:id="19906686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20652">
      <w:bodyDiv w:val="1"/>
      <w:marLeft w:val="0"/>
      <w:marRight w:val="0"/>
      <w:marTop w:val="0"/>
      <w:marBottom w:val="0"/>
      <w:divBdr>
        <w:top w:val="none" w:sz="0" w:space="0" w:color="auto"/>
        <w:left w:val="none" w:sz="0" w:space="0" w:color="auto"/>
        <w:bottom w:val="none" w:sz="0" w:space="0" w:color="auto"/>
        <w:right w:val="none" w:sz="0" w:space="0" w:color="auto"/>
      </w:divBdr>
      <w:divsChild>
        <w:div w:id="1094714151">
          <w:marLeft w:val="0"/>
          <w:marRight w:val="0"/>
          <w:marTop w:val="0"/>
          <w:marBottom w:val="0"/>
          <w:divBdr>
            <w:top w:val="none" w:sz="0" w:space="0" w:color="auto"/>
            <w:left w:val="none" w:sz="0" w:space="0" w:color="auto"/>
            <w:bottom w:val="none" w:sz="0" w:space="0" w:color="auto"/>
            <w:right w:val="none" w:sz="0" w:space="0" w:color="auto"/>
          </w:divBdr>
          <w:divsChild>
            <w:div w:id="11874066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26440">
      <w:bodyDiv w:val="1"/>
      <w:marLeft w:val="0"/>
      <w:marRight w:val="0"/>
      <w:marTop w:val="0"/>
      <w:marBottom w:val="0"/>
      <w:divBdr>
        <w:top w:val="none" w:sz="0" w:space="0" w:color="auto"/>
        <w:left w:val="none" w:sz="0" w:space="0" w:color="auto"/>
        <w:bottom w:val="none" w:sz="0" w:space="0" w:color="auto"/>
        <w:right w:val="none" w:sz="0" w:space="0" w:color="auto"/>
      </w:divBdr>
    </w:div>
    <w:div w:id="2090154450">
      <w:bodyDiv w:val="1"/>
      <w:marLeft w:val="0"/>
      <w:marRight w:val="0"/>
      <w:marTop w:val="0"/>
      <w:marBottom w:val="0"/>
      <w:divBdr>
        <w:top w:val="none" w:sz="0" w:space="0" w:color="auto"/>
        <w:left w:val="none" w:sz="0" w:space="0" w:color="auto"/>
        <w:bottom w:val="none" w:sz="0" w:space="0" w:color="auto"/>
        <w:right w:val="none" w:sz="0" w:space="0" w:color="auto"/>
      </w:divBdr>
      <w:divsChild>
        <w:div w:id="1466464197">
          <w:marLeft w:val="0"/>
          <w:marRight w:val="0"/>
          <w:marTop w:val="0"/>
          <w:marBottom w:val="0"/>
          <w:divBdr>
            <w:top w:val="none" w:sz="0" w:space="0" w:color="auto"/>
            <w:left w:val="none" w:sz="0" w:space="0" w:color="auto"/>
            <w:bottom w:val="none" w:sz="0" w:space="0" w:color="auto"/>
            <w:right w:val="none" w:sz="0" w:space="0" w:color="auto"/>
          </w:divBdr>
          <w:divsChild>
            <w:div w:id="432477184">
              <w:marLeft w:val="0"/>
              <w:marRight w:val="0"/>
              <w:marTop w:val="0"/>
              <w:marBottom w:val="0"/>
              <w:divBdr>
                <w:top w:val="none" w:sz="0" w:space="0" w:color="auto"/>
                <w:left w:val="none" w:sz="0" w:space="0" w:color="auto"/>
                <w:bottom w:val="none" w:sz="0" w:space="0" w:color="auto"/>
                <w:right w:val="none" w:sz="0" w:space="0" w:color="auto"/>
              </w:divBdr>
              <w:divsChild>
                <w:div w:id="330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04997">
          <w:marLeft w:val="0"/>
          <w:marRight w:val="0"/>
          <w:marTop w:val="0"/>
          <w:marBottom w:val="0"/>
          <w:divBdr>
            <w:top w:val="none" w:sz="0" w:space="0" w:color="auto"/>
            <w:left w:val="none" w:sz="0" w:space="0" w:color="auto"/>
            <w:bottom w:val="none" w:sz="0" w:space="0" w:color="auto"/>
            <w:right w:val="none" w:sz="0" w:space="0" w:color="auto"/>
          </w:divBdr>
          <w:divsChild>
            <w:div w:id="1576666814">
              <w:marLeft w:val="0"/>
              <w:marRight w:val="0"/>
              <w:marTop w:val="0"/>
              <w:marBottom w:val="0"/>
              <w:divBdr>
                <w:top w:val="none" w:sz="0" w:space="0" w:color="auto"/>
                <w:left w:val="none" w:sz="0" w:space="0" w:color="auto"/>
                <w:bottom w:val="none" w:sz="0" w:space="0" w:color="auto"/>
                <w:right w:val="none" w:sz="0" w:space="0" w:color="auto"/>
              </w:divBdr>
              <w:divsChild>
                <w:div w:id="151862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959863">
          <w:marLeft w:val="0"/>
          <w:marRight w:val="0"/>
          <w:marTop w:val="0"/>
          <w:marBottom w:val="0"/>
          <w:divBdr>
            <w:top w:val="none" w:sz="0" w:space="0" w:color="auto"/>
            <w:left w:val="none" w:sz="0" w:space="0" w:color="auto"/>
            <w:bottom w:val="none" w:sz="0" w:space="0" w:color="auto"/>
            <w:right w:val="none" w:sz="0" w:space="0" w:color="auto"/>
          </w:divBdr>
          <w:divsChild>
            <w:div w:id="2032565242">
              <w:marLeft w:val="0"/>
              <w:marRight w:val="0"/>
              <w:marTop w:val="0"/>
              <w:marBottom w:val="0"/>
              <w:divBdr>
                <w:top w:val="none" w:sz="0" w:space="0" w:color="auto"/>
                <w:left w:val="none" w:sz="0" w:space="0" w:color="auto"/>
                <w:bottom w:val="none" w:sz="0" w:space="0" w:color="auto"/>
                <w:right w:val="none" w:sz="0" w:space="0" w:color="auto"/>
              </w:divBdr>
              <w:divsChild>
                <w:div w:id="86471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2990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JA</cp:lastModifiedBy>
  <cp:revision>3</cp:revision>
  <dcterms:created xsi:type="dcterms:W3CDTF">2026-09-28T23:04:00Z</dcterms:created>
  <dcterms:modified xsi:type="dcterms:W3CDTF">2026-09-28T23:05:00Z</dcterms:modified>
</cp:coreProperties>
</file>