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80" w:rsidRPr="000F6F80" w:rsidRDefault="000F6F80" w:rsidP="00DA3DC1">
      <w:pPr>
        <w:spacing w:before="240" w:line="240" w:lineRule="auto"/>
        <w:jc w:val="center"/>
        <w:rPr>
          <w:rFonts w:cstheme="minorHAnsi"/>
          <w:b/>
          <w:sz w:val="12"/>
          <w:szCs w:val="32"/>
        </w:rPr>
      </w:pPr>
    </w:p>
    <w:p w:rsidR="00DA3DC1" w:rsidRPr="00B109DA" w:rsidRDefault="004B1F49" w:rsidP="00DA3DC1">
      <w:pPr>
        <w:spacing w:before="240" w:line="240" w:lineRule="auto"/>
        <w:jc w:val="center"/>
        <w:rPr>
          <w:rFonts w:cstheme="minorHAnsi"/>
          <w:b/>
          <w:sz w:val="32"/>
          <w:szCs w:val="32"/>
        </w:rPr>
      </w:pPr>
      <w:r>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C82B8A">
        <w:rPr>
          <w:rFonts w:cstheme="minorHAnsi"/>
          <w:b/>
          <w:sz w:val="32"/>
          <w:szCs w:val="32"/>
        </w:rPr>
        <w:t>Mar</w:t>
      </w:r>
      <w:r w:rsidR="00D2488C">
        <w:rPr>
          <w:rFonts w:cstheme="minorHAnsi"/>
          <w:b/>
          <w:sz w:val="32"/>
          <w:szCs w:val="32"/>
        </w:rPr>
        <w:t>ch</w:t>
      </w:r>
      <w:r w:rsidR="00C82B8A">
        <w:rPr>
          <w:rFonts w:cstheme="minorHAnsi"/>
          <w:b/>
          <w:sz w:val="32"/>
          <w:szCs w:val="32"/>
        </w:rPr>
        <w:t xml:space="preserve"> </w:t>
      </w:r>
      <w:r w:rsidR="00A91244">
        <w:rPr>
          <w:rFonts w:cstheme="minorHAnsi"/>
          <w:b/>
          <w:sz w:val="32"/>
          <w:szCs w:val="32"/>
        </w:rPr>
        <w:t>30</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B20285">
      <w:pPr>
        <w:spacing w:after="0" w:line="240" w:lineRule="auto"/>
        <w:rPr>
          <w:rFonts w:cstheme="minorHAnsi"/>
        </w:rPr>
      </w:pPr>
    </w:p>
    <w:p w:rsidR="00BF2F1E" w:rsidRPr="005D06AE" w:rsidRDefault="00AD03CF" w:rsidP="00B20285">
      <w:pPr>
        <w:spacing w:after="0" w:line="240" w:lineRule="auto"/>
        <w:rPr>
          <w:rFonts w:cstheme="minorHAnsi"/>
        </w:rPr>
      </w:pPr>
      <w:r w:rsidRPr="005D06AE">
        <w:rPr>
          <w:rFonts w:cstheme="minorHAnsi"/>
        </w:rPr>
        <w:t>This</w:t>
      </w:r>
      <w:r w:rsidR="00BF2F1E" w:rsidRPr="005D06AE">
        <w:rPr>
          <w:rFonts w:cstheme="minorHAnsi"/>
        </w:rPr>
        <w:t xml:space="preserve"> </w:t>
      </w:r>
      <w:r w:rsidR="004B1F49">
        <w:rPr>
          <w:rFonts w:cstheme="minorHAnsi"/>
        </w:rPr>
        <w:t>UEN</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4B7C9C" w:rsidRDefault="004B7C9C" w:rsidP="00990CEC">
      <w:pPr>
        <w:pStyle w:val="ListParagraph"/>
        <w:numPr>
          <w:ilvl w:val="0"/>
          <w:numId w:val="1"/>
        </w:numPr>
        <w:spacing w:after="0" w:line="240" w:lineRule="auto"/>
        <w:rPr>
          <w:rFonts w:cstheme="minorHAnsi"/>
        </w:rPr>
      </w:pPr>
      <w:r>
        <w:rPr>
          <w:rFonts w:cstheme="minorHAnsi"/>
        </w:rPr>
        <w:t>Second Funnel Deadline</w:t>
      </w:r>
    </w:p>
    <w:p w:rsidR="00456679" w:rsidRDefault="00456679" w:rsidP="00990CEC">
      <w:pPr>
        <w:pStyle w:val="ListParagraph"/>
        <w:numPr>
          <w:ilvl w:val="0"/>
          <w:numId w:val="1"/>
        </w:numPr>
        <w:spacing w:after="0" w:line="240" w:lineRule="auto"/>
        <w:rPr>
          <w:rFonts w:cstheme="minorHAnsi"/>
        </w:rPr>
      </w:pPr>
      <w:r>
        <w:rPr>
          <w:rFonts w:cstheme="minorHAnsi"/>
        </w:rPr>
        <w:t>Big House Changes to SF 496 Governor’s Transparency and Parents’ Rights</w:t>
      </w:r>
    </w:p>
    <w:p w:rsidR="005605C4" w:rsidRDefault="004B7C9C" w:rsidP="00990CEC">
      <w:pPr>
        <w:pStyle w:val="ListParagraph"/>
        <w:numPr>
          <w:ilvl w:val="0"/>
          <w:numId w:val="1"/>
        </w:numPr>
        <w:spacing w:after="0" w:line="240" w:lineRule="auto"/>
        <w:rPr>
          <w:rFonts w:cstheme="minorHAnsi"/>
        </w:rPr>
      </w:pPr>
      <w:r>
        <w:rPr>
          <w:rFonts w:cstheme="minorHAnsi"/>
        </w:rPr>
        <w:t>Committee Action:</w:t>
      </w:r>
      <w:r w:rsidR="00572867">
        <w:rPr>
          <w:rFonts w:cstheme="minorHAnsi"/>
        </w:rPr>
        <w:t xml:space="preserve"> </w:t>
      </w:r>
      <w:r>
        <w:rPr>
          <w:rFonts w:cstheme="minorHAnsi"/>
        </w:rPr>
        <w:t>House and Senate Education Committees Move Bills Forward</w:t>
      </w:r>
    </w:p>
    <w:p w:rsidR="004B7C9C" w:rsidRDefault="004B7C9C" w:rsidP="00990CEC">
      <w:pPr>
        <w:pStyle w:val="ListParagraph"/>
        <w:numPr>
          <w:ilvl w:val="0"/>
          <w:numId w:val="1"/>
        </w:numPr>
        <w:spacing w:after="0" w:line="240" w:lineRule="auto"/>
        <w:rPr>
          <w:rFonts w:cstheme="minorHAnsi"/>
        </w:rPr>
      </w:pPr>
      <w:r>
        <w:rPr>
          <w:rFonts w:cstheme="minorHAnsi"/>
        </w:rPr>
        <w:t>Teacher Shortage and Hiring Flexibility Bill Status</w:t>
      </w:r>
    </w:p>
    <w:p w:rsidR="004B7C9C" w:rsidRDefault="004B7C9C" w:rsidP="00990CEC">
      <w:pPr>
        <w:pStyle w:val="ListParagraph"/>
        <w:numPr>
          <w:ilvl w:val="0"/>
          <w:numId w:val="1"/>
        </w:numPr>
        <w:spacing w:after="0" w:line="240" w:lineRule="auto"/>
        <w:rPr>
          <w:rFonts w:cstheme="minorHAnsi"/>
        </w:rPr>
      </w:pPr>
      <w:r>
        <w:rPr>
          <w:rFonts w:cstheme="minorHAnsi"/>
        </w:rPr>
        <w:t>Other Bills that Survive the Funnel</w:t>
      </w:r>
    </w:p>
    <w:p w:rsidR="001C35DE" w:rsidRDefault="001C35DE" w:rsidP="00990CEC">
      <w:pPr>
        <w:pStyle w:val="ListParagraph"/>
        <w:numPr>
          <w:ilvl w:val="0"/>
          <w:numId w:val="1"/>
        </w:numPr>
        <w:spacing w:after="0" w:line="240" w:lineRule="auto"/>
        <w:rPr>
          <w:rFonts w:cstheme="minorHAnsi"/>
        </w:rPr>
      </w:pPr>
      <w:r>
        <w:rPr>
          <w:rFonts w:cstheme="minorHAnsi"/>
        </w:rPr>
        <w:t>Significant Bills Awaiting Action</w:t>
      </w:r>
    </w:p>
    <w:p w:rsidR="004B7C9C" w:rsidRDefault="001C35DE" w:rsidP="00990CEC">
      <w:pPr>
        <w:pStyle w:val="ListParagraph"/>
        <w:numPr>
          <w:ilvl w:val="0"/>
          <w:numId w:val="1"/>
        </w:numPr>
        <w:spacing w:after="0" w:line="240" w:lineRule="auto"/>
        <w:rPr>
          <w:rFonts w:cstheme="minorHAnsi"/>
        </w:rPr>
      </w:pPr>
      <w:r>
        <w:rPr>
          <w:rFonts w:cstheme="minorHAnsi"/>
        </w:rPr>
        <w:t>Funnel Status</w:t>
      </w:r>
    </w:p>
    <w:p w:rsidR="00804435" w:rsidRPr="005D06AE" w:rsidRDefault="00804435" w:rsidP="00B20285">
      <w:pPr>
        <w:pStyle w:val="ListParagraph"/>
        <w:numPr>
          <w:ilvl w:val="0"/>
          <w:numId w:val="1"/>
        </w:numPr>
        <w:spacing w:after="0" w:line="240" w:lineRule="auto"/>
        <w:rPr>
          <w:rFonts w:cstheme="minorHAnsi"/>
        </w:rPr>
      </w:pPr>
      <w:r w:rsidRPr="005D06AE">
        <w:rPr>
          <w:rFonts w:cstheme="minorHAnsi"/>
        </w:rPr>
        <w:t>Advocacy Action</w:t>
      </w:r>
    </w:p>
    <w:p w:rsidR="00AA0974" w:rsidRPr="005D06AE" w:rsidRDefault="00AA0974" w:rsidP="00B20285">
      <w:pPr>
        <w:pStyle w:val="ListParagraph"/>
        <w:numPr>
          <w:ilvl w:val="0"/>
          <w:numId w:val="1"/>
        </w:numPr>
        <w:spacing w:after="0" w:line="240" w:lineRule="auto"/>
        <w:rPr>
          <w:rFonts w:cstheme="minorHAnsi"/>
        </w:rPr>
      </w:pPr>
      <w:r w:rsidRPr="005D06AE">
        <w:rPr>
          <w:rFonts w:cstheme="minorHAnsi"/>
        </w:rPr>
        <w:t>Links to Advocacy Resources</w:t>
      </w:r>
    </w:p>
    <w:p w:rsidR="00B20285" w:rsidRDefault="00AA0974" w:rsidP="00026B8E">
      <w:pPr>
        <w:pStyle w:val="ListParagraph"/>
        <w:numPr>
          <w:ilvl w:val="0"/>
          <w:numId w:val="1"/>
        </w:numPr>
        <w:spacing w:after="0" w:line="240" w:lineRule="auto"/>
        <w:rPr>
          <w:rFonts w:cstheme="minorHAnsi"/>
        </w:rPr>
      </w:pPr>
      <w:r w:rsidRPr="00026B8E">
        <w:rPr>
          <w:rFonts w:cstheme="minorHAnsi"/>
        </w:rPr>
        <w:t xml:space="preserve">Members of </w:t>
      </w:r>
      <w:r w:rsidR="00D07C9E" w:rsidRPr="00026B8E">
        <w:rPr>
          <w:rFonts w:cstheme="minorHAnsi"/>
        </w:rPr>
        <w:t>Important Committees</w:t>
      </w:r>
    </w:p>
    <w:p w:rsidR="00456679" w:rsidRDefault="00456679" w:rsidP="004B7C9C">
      <w:pPr>
        <w:pStyle w:val="NormalWeb"/>
        <w:shd w:val="clear" w:color="auto" w:fill="FFFFFF"/>
        <w:spacing w:before="0" w:beforeAutospacing="0" w:after="0" w:afterAutospacing="0"/>
        <w:rPr>
          <w:rFonts w:asciiTheme="minorHAnsi" w:hAnsiTheme="minorHAnsi" w:cstheme="minorHAnsi"/>
          <w:b/>
          <w:color w:val="333333"/>
          <w:sz w:val="22"/>
          <w:szCs w:val="22"/>
        </w:rPr>
      </w:pPr>
    </w:p>
    <w:p w:rsidR="00456679" w:rsidRPr="001C35DE" w:rsidRDefault="00456679" w:rsidP="004B7C9C">
      <w:pPr>
        <w:pStyle w:val="NormalWeb"/>
        <w:shd w:val="clear" w:color="auto" w:fill="FFFFFF"/>
        <w:spacing w:before="0" w:beforeAutospacing="0" w:after="0" w:afterAutospacing="0"/>
        <w:rPr>
          <w:rFonts w:asciiTheme="minorHAnsi" w:hAnsiTheme="minorHAnsi" w:cstheme="minorHAnsi"/>
          <w:b/>
          <w:color w:val="333333"/>
          <w:szCs w:val="22"/>
        </w:rPr>
      </w:pPr>
      <w:r w:rsidRPr="001C35DE">
        <w:rPr>
          <w:rFonts w:asciiTheme="minorHAnsi" w:hAnsiTheme="minorHAnsi" w:cstheme="minorHAnsi"/>
          <w:b/>
          <w:color w:val="333333"/>
          <w:szCs w:val="22"/>
        </w:rPr>
        <w:t>Second Funnel Deadline</w:t>
      </w:r>
      <w:r w:rsidR="001C42B1">
        <w:rPr>
          <w:rFonts w:asciiTheme="minorHAnsi" w:hAnsiTheme="minorHAnsi" w:cstheme="minorHAnsi"/>
          <w:b/>
          <w:color w:val="333333"/>
          <w:szCs w:val="22"/>
        </w:rPr>
        <w:t>:</w:t>
      </w:r>
    </w:p>
    <w:p w:rsidR="00456679" w:rsidRDefault="00456679" w:rsidP="004B7C9C">
      <w:pPr>
        <w:pStyle w:val="NormalWeb"/>
        <w:shd w:val="clear" w:color="auto" w:fill="FFFFFF"/>
        <w:spacing w:before="0" w:beforeAutospacing="0" w:after="0" w:afterAutospacing="0"/>
        <w:rPr>
          <w:rFonts w:asciiTheme="minorHAnsi" w:hAnsiTheme="minorHAnsi" w:cstheme="minorHAnsi"/>
          <w:color w:val="333333"/>
          <w:sz w:val="22"/>
          <w:szCs w:val="22"/>
        </w:rPr>
      </w:pPr>
      <w:r w:rsidRPr="00456679">
        <w:rPr>
          <w:rFonts w:asciiTheme="minorHAnsi" w:hAnsiTheme="minorHAnsi" w:cstheme="minorHAnsi"/>
          <w:color w:val="333333"/>
          <w:sz w:val="22"/>
          <w:szCs w:val="22"/>
        </w:rPr>
        <w:t>March 31</w:t>
      </w:r>
      <w:r>
        <w:rPr>
          <w:rFonts w:asciiTheme="minorHAnsi" w:hAnsiTheme="minorHAnsi" w:cstheme="minorHAnsi"/>
          <w:b/>
          <w:color w:val="333333"/>
          <w:sz w:val="22"/>
          <w:szCs w:val="22"/>
        </w:rPr>
        <w:t xml:space="preserve"> </w:t>
      </w:r>
      <w:r w:rsidRPr="00456679">
        <w:rPr>
          <w:rFonts w:asciiTheme="minorHAnsi" w:hAnsiTheme="minorHAnsi" w:cstheme="minorHAnsi"/>
          <w:color w:val="333333"/>
          <w:sz w:val="22"/>
          <w:szCs w:val="22"/>
        </w:rPr>
        <w:t>is the funnel deadline by which House bills must be approved by a Senate Committee and vice versa in order to receive further consideration. Although we refer to bills that do not clear this hurdle as “dead’, they can reappear as amendments or become part of an appropriations or leadership bill, so we must continue vigilant attention through the closing month(s) of the 2023 Session.</w:t>
      </w:r>
      <w:r w:rsidR="00572867">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The next important deadline is April 28, when legislative per diem runs out. Legislators like to finish up by that time, although they can and often do run over. </w:t>
      </w:r>
    </w:p>
    <w:p w:rsidR="00456679" w:rsidRDefault="00456679" w:rsidP="004B7C9C">
      <w:pPr>
        <w:pStyle w:val="NormalWeb"/>
        <w:shd w:val="clear" w:color="auto" w:fill="FFFFFF"/>
        <w:spacing w:before="0" w:beforeAutospacing="0" w:after="0" w:afterAutospacing="0"/>
        <w:rPr>
          <w:rFonts w:asciiTheme="minorHAnsi" w:hAnsiTheme="minorHAnsi" w:cstheme="minorHAnsi"/>
          <w:color w:val="333333"/>
          <w:sz w:val="22"/>
          <w:szCs w:val="22"/>
        </w:rPr>
      </w:pPr>
    </w:p>
    <w:p w:rsidR="00456679" w:rsidRPr="001C35DE" w:rsidRDefault="00456679" w:rsidP="004B7C9C">
      <w:pPr>
        <w:pStyle w:val="NormalWeb"/>
        <w:shd w:val="clear" w:color="auto" w:fill="FFFFFF"/>
        <w:spacing w:before="0" w:beforeAutospacing="0" w:after="0" w:afterAutospacing="0"/>
        <w:rPr>
          <w:rFonts w:asciiTheme="minorHAnsi" w:hAnsiTheme="minorHAnsi" w:cstheme="minorHAnsi"/>
          <w:b/>
          <w:color w:val="333333"/>
          <w:szCs w:val="22"/>
        </w:rPr>
      </w:pPr>
      <w:r w:rsidRPr="001C35DE">
        <w:rPr>
          <w:rFonts w:asciiTheme="minorHAnsi" w:hAnsiTheme="minorHAnsi" w:cstheme="minorHAnsi"/>
          <w:b/>
          <w:color w:val="333333"/>
          <w:szCs w:val="22"/>
        </w:rPr>
        <w:t>Big House Changes to SF 496 Governor’s Transparency and Parents</w:t>
      </w:r>
      <w:r w:rsidR="00FB1E3E">
        <w:rPr>
          <w:rFonts w:asciiTheme="minorHAnsi" w:hAnsiTheme="minorHAnsi" w:cstheme="minorHAnsi"/>
          <w:b/>
          <w:color w:val="333333"/>
          <w:szCs w:val="22"/>
        </w:rPr>
        <w:t>'</w:t>
      </w:r>
      <w:r w:rsidR="00563D6C">
        <w:rPr>
          <w:rFonts w:asciiTheme="minorHAnsi" w:hAnsiTheme="minorHAnsi" w:cstheme="minorHAnsi"/>
          <w:b/>
          <w:color w:val="333333"/>
          <w:szCs w:val="22"/>
        </w:rPr>
        <w:t xml:space="preserve"> Rights:</w:t>
      </w:r>
    </w:p>
    <w:p w:rsidR="00456679" w:rsidRDefault="00FA45D5" w:rsidP="00456679">
      <w:pPr>
        <w:pStyle w:val="NormalWeb"/>
        <w:shd w:val="clear" w:color="auto" w:fill="FFFFFF"/>
        <w:spacing w:before="0" w:beforeAutospacing="0" w:after="0" w:afterAutospacing="0"/>
        <w:rPr>
          <w:rFonts w:asciiTheme="minorHAnsi" w:hAnsiTheme="minorHAnsi" w:cstheme="minorHAnsi"/>
          <w:sz w:val="22"/>
          <w:szCs w:val="22"/>
        </w:rPr>
      </w:pPr>
      <w:hyperlink r:id="rId8" w:history="1">
        <w:r w:rsidR="00456679" w:rsidRPr="002E1141">
          <w:rPr>
            <w:rStyle w:val="Hyperlink"/>
            <w:rFonts w:asciiTheme="minorHAnsi" w:hAnsiTheme="minorHAnsi" w:cstheme="minorHAnsi"/>
            <w:b/>
            <w:sz w:val="22"/>
            <w:szCs w:val="22"/>
          </w:rPr>
          <w:t>SF 496</w:t>
        </w:r>
      </w:hyperlink>
      <w:r w:rsidR="00456679" w:rsidRPr="002E1141">
        <w:rPr>
          <w:rFonts w:asciiTheme="minorHAnsi" w:hAnsiTheme="minorHAnsi" w:cstheme="minorHAnsi"/>
          <w:sz w:val="22"/>
          <w:szCs w:val="22"/>
        </w:rPr>
        <w:t xml:space="preserve"> </w:t>
      </w:r>
      <w:r w:rsidR="00456679" w:rsidRPr="002E1141">
        <w:rPr>
          <w:rFonts w:asciiTheme="minorHAnsi" w:hAnsiTheme="minorHAnsi" w:cstheme="minorHAnsi"/>
          <w:b/>
          <w:sz w:val="22"/>
          <w:szCs w:val="22"/>
        </w:rPr>
        <w:t>Governor’s Transparency/Parents’ Rights</w:t>
      </w:r>
      <w:r w:rsidR="00456679">
        <w:rPr>
          <w:rFonts w:asciiTheme="minorHAnsi" w:hAnsiTheme="minorHAnsi" w:cstheme="minorHAnsi"/>
          <w:b/>
          <w:sz w:val="22"/>
          <w:szCs w:val="22"/>
        </w:rPr>
        <w:t xml:space="preserve">: </w:t>
      </w:r>
      <w:r w:rsidR="00456679" w:rsidRPr="0059698C">
        <w:rPr>
          <w:rFonts w:asciiTheme="minorHAnsi" w:hAnsiTheme="minorHAnsi" w:cstheme="minorHAnsi"/>
          <w:sz w:val="22"/>
          <w:szCs w:val="22"/>
        </w:rPr>
        <w:t xml:space="preserve">Rep. Wheeler, Chair, introduced an overhaul amendment to the bill </w:t>
      </w:r>
      <w:r w:rsidR="00456679">
        <w:rPr>
          <w:rFonts w:asciiTheme="minorHAnsi" w:hAnsiTheme="minorHAnsi" w:cstheme="minorHAnsi"/>
          <w:sz w:val="22"/>
          <w:szCs w:val="22"/>
        </w:rPr>
        <w:t xml:space="preserve">in the House Education Committee on Thursday, </w:t>
      </w:r>
      <w:r w:rsidR="00456679" w:rsidRPr="0059698C">
        <w:rPr>
          <w:rFonts w:asciiTheme="minorHAnsi" w:hAnsiTheme="minorHAnsi" w:cstheme="minorHAnsi"/>
          <w:sz w:val="22"/>
          <w:szCs w:val="22"/>
        </w:rPr>
        <w:t>which made changes to the Senate’s version plus added the contents of several other House bills to the package</w:t>
      </w:r>
      <w:r w:rsidR="00456679">
        <w:rPr>
          <w:rFonts w:asciiTheme="minorHAnsi" w:hAnsiTheme="minorHAnsi" w:cstheme="minorHAnsi"/>
          <w:sz w:val="22"/>
          <w:szCs w:val="22"/>
        </w:rPr>
        <w:t>:</w:t>
      </w:r>
      <w:r w:rsidR="00456679" w:rsidRPr="0059698C">
        <w:rPr>
          <w:rFonts w:asciiTheme="minorHAnsi" w:hAnsiTheme="minorHAnsi" w:cstheme="minorHAnsi"/>
          <w:sz w:val="22"/>
          <w:szCs w:val="22"/>
        </w:rPr>
        <w:t xml:space="preserve"> </w:t>
      </w:r>
    </w:p>
    <w:p w:rsidR="00456679" w:rsidRDefault="00204514" w:rsidP="00456679">
      <w:pPr>
        <w:pStyle w:val="NormalWeb"/>
        <w:numPr>
          <w:ilvl w:val="0"/>
          <w:numId w:val="44"/>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Division I: School Board Duties and Responsibilities:</w:t>
      </w:r>
      <w:r>
        <w:rPr>
          <w:rFonts w:asciiTheme="minorHAnsi" w:eastAsiaTheme="minorHAnsi" w:hAnsiTheme="minorHAnsi" w:cstheme="minorBidi"/>
          <w:sz w:val="22"/>
          <w:szCs w:val="22"/>
        </w:rPr>
        <w:t xml:space="preserve"> </w:t>
      </w:r>
      <w:r w:rsidR="00210EC4">
        <w:rPr>
          <w:rFonts w:asciiTheme="minorHAnsi" w:eastAsiaTheme="minorHAnsi" w:hAnsiTheme="minorHAnsi" w:cstheme="minorBidi"/>
          <w:sz w:val="22"/>
          <w:szCs w:val="22"/>
        </w:rPr>
        <w:t>p</w:t>
      </w:r>
      <w:r w:rsidR="00456679">
        <w:rPr>
          <w:rFonts w:asciiTheme="minorHAnsi" w:eastAsiaTheme="minorHAnsi" w:hAnsiTheme="minorHAnsi" w:cstheme="minorBidi"/>
          <w:sz w:val="22"/>
          <w:szCs w:val="22"/>
        </w:rPr>
        <w:t>rohibits school districts from forbidding School Board member access to classrooms (with reasonable notice to superintendent, principal and teacher), and to curriculum materials and professional development content.</w:t>
      </w:r>
    </w:p>
    <w:p w:rsidR="00456679" w:rsidRDefault="00204514" w:rsidP="00456679">
      <w:pPr>
        <w:pStyle w:val="NormalWeb"/>
        <w:numPr>
          <w:ilvl w:val="0"/>
          <w:numId w:val="44"/>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 II: Responsibilities and Requirements Related to Health</w:t>
      </w:r>
      <w:r>
        <w:rPr>
          <w:rFonts w:asciiTheme="minorHAnsi" w:eastAsiaTheme="minorHAnsi" w:hAnsiTheme="minorHAnsi" w:cstheme="minorBidi"/>
          <w:sz w:val="22"/>
          <w:szCs w:val="22"/>
        </w:rPr>
        <w:t xml:space="preserve">: </w:t>
      </w:r>
      <w:r w:rsidR="00210EC4">
        <w:rPr>
          <w:rFonts w:asciiTheme="minorHAnsi" w:eastAsiaTheme="minorHAnsi" w:hAnsiTheme="minorHAnsi" w:cstheme="minorBidi"/>
          <w:sz w:val="22"/>
          <w:szCs w:val="22"/>
        </w:rPr>
        <w:t>c</w:t>
      </w:r>
      <w:r w:rsidR="00456679">
        <w:rPr>
          <w:rFonts w:asciiTheme="minorHAnsi" w:eastAsiaTheme="minorHAnsi" w:hAnsiTheme="minorHAnsi" w:cstheme="minorBidi"/>
          <w:sz w:val="22"/>
          <w:szCs w:val="22"/>
        </w:rPr>
        <w:t>reates a Health Care Related Training workgroup to address mandated trainings and make recommendations to General Assembly by Dec. 31, 2023. (Identical to language about a work group in SF 390 and HF 370</w:t>
      </w:r>
      <w:r w:rsidR="00FB1E3E">
        <w:rPr>
          <w:rFonts w:asciiTheme="minorHAnsi" w:eastAsiaTheme="minorHAnsi" w:hAnsiTheme="minorHAnsi" w:cstheme="minorBidi"/>
          <w:sz w:val="22"/>
          <w:szCs w:val="22"/>
        </w:rPr>
        <w:t>.</w:t>
      </w:r>
      <w:r w:rsidR="00456679">
        <w:rPr>
          <w:rFonts w:asciiTheme="minorHAnsi" w:eastAsiaTheme="minorHAnsi" w:hAnsiTheme="minorHAnsi" w:cstheme="minorBidi"/>
          <w:sz w:val="22"/>
          <w:szCs w:val="22"/>
        </w:rPr>
        <w:t>)</w:t>
      </w:r>
    </w:p>
    <w:p w:rsidR="00204514" w:rsidRDefault="00204514" w:rsidP="00456679">
      <w:pPr>
        <w:pStyle w:val="NormalWeb"/>
        <w:numPr>
          <w:ilvl w:val="0"/>
          <w:numId w:val="44"/>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 xml:space="preserve">Div. III: </w:t>
      </w:r>
      <w:r w:rsidR="00456679" w:rsidRPr="00210EC4">
        <w:rPr>
          <w:rFonts w:asciiTheme="minorHAnsi" w:eastAsiaTheme="minorHAnsi" w:hAnsiTheme="minorHAnsi" w:cstheme="minorBidi"/>
          <w:b/>
          <w:sz w:val="22"/>
          <w:szCs w:val="22"/>
        </w:rPr>
        <w:t>Mandatory Reporter</w:t>
      </w:r>
      <w:r w:rsidRPr="00210EC4">
        <w:rPr>
          <w:rFonts w:asciiTheme="minorHAnsi" w:eastAsiaTheme="minorHAnsi" w:hAnsiTheme="minorHAnsi" w:cstheme="minorBidi"/>
          <w:b/>
          <w:sz w:val="22"/>
          <w:szCs w:val="22"/>
        </w:rPr>
        <w:t>:</w:t>
      </w:r>
      <w:r>
        <w:rPr>
          <w:rFonts w:asciiTheme="minorHAnsi" w:eastAsiaTheme="minorHAnsi" w:hAnsiTheme="minorHAnsi" w:cstheme="minorBidi"/>
          <w:sz w:val="22"/>
          <w:szCs w:val="22"/>
        </w:rPr>
        <w:t xml:space="preserve"> </w:t>
      </w:r>
      <w:r w:rsidR="00210EC4">
        <w:rPr>
          <w:rFonts w:asciiTheme="minorHAnsi" w:eastAsiaTheme="minorHAnsi" w:hAnsiTheme="minorHAnsi" w:cstheme="minorBidi"/>
          <w:sz w:val="22"/>
          <w:szCs w:val="22"/>
        </w:rPr>
        <w:t>r</w:t>
      </w:r>
      <w:r>
        <w:rPr>
          <w:rFonts w:asciiTheme="minorHAnsi" w:eastAsiaTheme="minorHAnsi" w:hAnsiTheme="minorHAnsi" w:cstheme="minorBidi"/>
          <w:sz w:val="22"/>
          <w:szCs w:val="22"/>
        </w:rPr>
        <w:t xml:space="preserve">equires reporting of child abuse concerns by mandatory reporters for all students (current law is 12 years old and younger), and requires mandatory reporters to reveal who they believe is responsible for injury is also a school employee. </w:t>
      </w:r>
    </w:p>
    <w:p w:rsidR="00210EC4" w:rsidRDefault="00204514" w:rsidP="00456679">
      <w:pPr>
        <w:pStyle w:val="NormalWeb"/>
        <w:numPr>
          <w:ilvl w:val="0"/>
          <w:numId w:val="44"/>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 IV: Reporting and Investigation Process:</w:t>
      </w:r>
      <w:r>
        <w:rPr>
          <w:rFonts w:asciiTheme="minorHAnsi" w:eastAsiaTheme="minorHAnsi" w:hAnsiTheme="minorHAnsi" w:cstheme="minorBidi"/>
          <w:sz w:val="22"/>
          <w:szCs w:val="22"/>
        </w:rPr>
        <w:t xml:space="preserve"> </w:t>
      </w:r>
      <w:r w:rsidR="00210EC4">
        <w:rPr>
          <w:rFonts w:asciiTheme="minorHAnsi" w:eastAsiaTheme="minorHAnsi" w:hAnsiTheme="minorHAnsi" w:cstheme="minorBidi"/>
          <w:sz w:val="22"/>
          <w:szCs w:val="22"/>
        </w:rPr>
        <w:t>r</w:t>
      </w:r>
      <w:r>
        <w:rPr>
          <w:rFonts w:asciiTheme="minorHAnsi" w:eastAsiaTheme="minorHAnsi" w:hAnsiTheme="minorHAnsi" w:cstheme="minorBidi"/>
          <w:sz w:val="22"/>
          <w:szCs w:val="22"/>
        </w:rPr>
        <w:t xml:space="preserve">equires DE to develop and implement a reporting and investigation process, requires the process to prohibit oral or written agreements with former employees to not reveal past behavior, requires school districts to continue investigations and share results with the BOEE (even if employees no longer work for the district), and requires school districts (plus charter schools and accredited nonpublic schools) to maintain personnel files of all complaints relating to health and safety of students for unlicensed </w:t>
      </w:r>
      <w:r>
        <w:rPr>
          <w:rFonts w:asciiTheme="minorHAnsi" w:eastAsiaTheme="minorHAnsi" w:hAnsiTheme="minorHAnsi" w:cstheme="minorBidi"/>
          <w:sz w:val="22"/>
          <w:szCs w:val="22"/>
        </w:rPr>
        <w:lastRenderedPageBreak/>
        <w:t>employees, and requires the school to notify a prospective employer of those complaints if the prospective employer asks.</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Provides</w:t>
      </w:r>
      <w:r w:rsidR="00456679">
        <w:rPr>
          <w:rFonts w:asciiTheme="minorHAnsi" w:eastAsiaTheme="minorHAnsi" w:hAnsiTheme="minorHAnsi" w:cstheme="minorBidi"/>
          <w:sz w:val="22"/>
          <w:szCs w:val="22"/>
        </w:rPr>
        <w:t xml:space="preserve"> liability protection for sharing information with prospective employers</w:t>
      </w:r>
      <w:r w:rsidR="00210EC4">
        <w:rPr>
          <w:rFonts w:asciiTheme="minorHAnsi" w:eastAsiaTheme="minorHAnsi" w:hAnsiTheme="minorHAnsi" w:cstheme="minorBidi"/>
          <w:sz w:val="22"/>
          <w:szCs w:val="22"/>
        </w:rPr>
        <w:t xml:space="preserve"> and </w:t>
      </w:r>
      <w:r w:rsidR="00456679">
        <w:rPr>
          <w:rFonts w:asciiTheme="minorHAnsi" w:eastAsiaTheme="minorHAnsi" w:hAnsiTheme="minorHAnsi" w:cstheme="minorBidi"/>
          <w:sz w:val="22"/>
          <w:szCs w:val="22"/>
        </w:rPr>
        <w:t xml:space="preserve">requires educator </w:t>
      </w:r>
      <w:r>
        <w:rPr>
          <w:rFonts w:asciiTheme="minorHAnsi" w:eastAsiaTheme="minorHAnsi" w:hAnsiTheme="minorHAnsi" w:cstheme="minorBidi"/>
          <w:sz w:val="22"/>
          <w:szCs w:val="22"/>
        </w:rPr>
        <w:t xml:space="preserve">or school board </w:t>
      </w:r>
      <w:r w:rsidR="00456679">
        <w:rPr>
          <w:rFonts w:asciiTheme="minorHAnsi" w:eastAsiaTheme="minorHAnsi" w:hAnsiTheme="minorHAnsi" w:cstheme="minorBidi"/>
          <w:sz w:val="22"/>
          <w:szCs w:val="22"/>
        </w:rPr>
        <w:t>penalties for failing to report</w:t>
      </w:r>
      <w:r>
        <w:rPr>
          <w:rFonts w:asciiTheme="minorHAnsi" w:eastAsiaTheme="minorHAnsi" w:hAnsiTheme="minorHAnsi" w:cstheme="minorBidi"/>
          <w:sz w:val="22"/>
          <w:szCs w:val="22"/>
        </w:rPr>
        <w:t xml:space="preserve"> or follow the process</w:t>
      </w:r>
      <w:r w:rsidR="00210EC4">
        <w:rPr>
          <w:rFonts w:asciiTheme="minorHAnsi" w:eastAsiaTheme="minorHAnsi" w:hAnsiTheme="minorHAnsi" w:cstheme="minorBidi"/>
          <w:sz w:val="22"/>
          <w:szCs w:val="22"/>
        </w:rPr>
        <w:t xml:space="preserve">. </w:t>
      </w:r>
    </w:p>
    <w:p w:rsidR="00210EC4" w:rsidRDefault="00210EC4" w:rsidP="00210EC4">
      <w:pPr>
        <w:pStyle w:val="NormalWeb"/>
        <w:numPr>
          <w:ilvl w:val="0"/>
          <w:numId w:val="44"/>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 V: Educational Program:</w:t>
      </w:r>
      <w:r w:rsidRPr="00210EC4">
        <w:rPr>
          <w:rFonts w:asciiTheme="minorHAnsi" w:eastAsiaTheme="minorHAnsi" w:hAnsiTheme="minorHAnsi" w:cstheme="minorBidi"/>
          <w:sz w:val="22"/>
          <w:szCs w:val="22"/>
        </w:rPr>
        <w:t xml:space="preserve"> requires State BOE rules to require school district</w:t>
      </w:r>
      <w:r>
        <w:rPr>
          <w:rFonts w:asciiTheme="minorHAnsi" w:eastAsiaTheme="minorHAnsi" w:hAnsiTheme="minorHAnsi" w:cstheme="minorBidi"/>
          <w:sz w:val="22"/>
          <w:szCs w:val="22"/>
        </w:rPr>
        <w:t xml:space="preserve">s to have an age-appropriate approach and to only use age-appropriate materials, removes HPV and HIV/AIDS from specific mention in the standards, requires each district to have a K-12 library program consistent with education standards, containing only age-appropriate materials, and supporting the student achievement goals of the total school curriculum. Defines “age-appropriate” to not include any material with </w:t>
      </w:r>
      <w:r w:rsidRPr="004A69E2">
        <w:rPr>
          <w:rFonts w:asciiTheme="minorHAnsi" w:eastAsiaTheme="minorHAnsi" w:hAnsiTheme="minorHAnsi" w:cstheme="minorBidi"/>
          <w:sz w:val="22"/>
          <w:szCs w:val="22"/>
          <w:u w:val="single"/>
        </w:rPr>
        <w:t>graphic</w:t>
      </w:r>
      <w:r>
        <w:rPr>
          <w:rFonts w:asciiTheme="minorHAnsi" w:eastAsiaTheme="minorHAnsi" w:hAnsiTheme="minorHAnsi" w:cstheme="minorBidi"/>
          <w:sz w:val="22"/>
          <w:szCs w:val="22"/>
        </w:rPr>
        <w:t xml:space="preserve"> descriptions or visual depictions of a sex act defined in section 702.17 (the House amendment added the wo</w:t>
      </w:r>
      <w:r w:rsidR="00FB1E3E">
        <w:rPr>
          <w:rFonts w:asciiTheme="minorHAnsi" w:eastAsiaTheme="minorHAnsi" w:hAnsiTheme="minorHAnsi" w:cstheme="minorBidi"/>
          <w:sz w:val="22"/>
          <w:szCs w:val="22"/>
        </w:rPr>
        <w:t>rd “graphic” which we requested</w:t>
      </w:r>
      <w:r>
        <w:rPr>
          <w:rFonts w:asciiTheme="minorHAnsi" w:eastAsiaTheme="minorHAnsi" w:hAnsiTheme="minorHAnsi" w:cstheme="minorBidi"/>
          <w:sz w:val="22"/>
          <w:szCs w:val="22"/>
        </w:rPr>
        <w:t>)</w:t>
      </w:r>
      <w:r w:rsidR="00FB1E3E">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Exempts human growth and development curriculum from this requirement. </w:t>
      </w:r>
    </w:p>
    <w:p w:rsidR="00210EC4" w:rsidRDefault="00210EC4" w:rsidP="00210EC4">
      <w:pPr>
        <w:pStyle w:val="NormalWeb"/>
        <w:numPr>
          <w:ilvl w:val="0"/>
          <w:numId w:val="44"/>
        </w:numPr>
        <w:shd w:val="clear" w:color="auto" w:fill="FFFFFF"/>
        <w:spacing w:before="0"/>
        <w:rPr>
          <w:rFonts w:asciiTheme="minorHAnsi" w:eastAsiaTheme="minorHAnsi" w:hAnsiTheme="minorHAnsi" w:cstheme="minorBidi"/>
          <w:sz w:val="22"/>
          <w:szCs w:val="22"/>
        </w:rPr>
      </w:pPr>
      <w:r w:rsidRPr="00210EC4">
        <w:rPr>
          <w:rFonts w:asciiTheme="minorHAnsi" w:eastAsiaTheme="minorHAnsi" w:hAnsiTheme="minorHAnsi" w:cstheme="minorBidi"/>
          <w:b/>
          <w:sz w:val="22"/>
          <w:szCs w:val="22"/>
        </w:rPr>
        <w:t>Div. VI: Board of Education Examiners Licenses:</w:t>
      </w:r>
      <w:r>
        <w:rPr>
          <w:rFonts w:asciiTheme="minorHAnsi" w:eastAsiaTheme="minorHAnsi" w:hAnsiTheme="minorHAnsi" w:cstheme="minorBidi"/>
          <w:sz w:val="22"/>
          <w:szCs w:val="22"/>
        </w:rPr>
        <w:t xml:space="preserve"> specifies requirements for higher education that offers a </w:t>
      </w:r>
      <w:r w:rsidRPr="00D40FA6">
        <w:rPr>
          <w:rFonts w:asciiTheme="minorHAnsi" w:eastAsiaTheme="minorHAnsi" w:hAnsiTheme="minorHAnsi" w:cstheme="minorBidi"/>
          <w:sz w:val="22"/>
          <w:szCs w:val="22"/>
        </w:rPr>
        <w:t>Teacher Intern License</w:t>
      </w:r>
      <w:r>
        <w:rPr>
          <w:rFonts w:asciiTheme="minorHAnsi" w:eastAsiaTheme="minorHAnsi" w:hAnsiTheme="minorHAnsi" w:cstheme="minorBidi"/>
          <w:sz w:val="22"/>
          <w:szCs w:val="22"/>
        </w:rPr>
        <w:t xml:space="preserve">, requiring pedagogy training and work under a teacher leader, including during co-teaching and planning time. Also creates a new </w:t>
      </w:r>
      <w:r w:rsidRPr="00D40FA6">
        <w:rPr>
          <w:rFonts w:asciiTheme="minorHAnsi" w:eastAsiaTheme="minorHAnsi" w:hAnsiTheme="minorHAnsi" w:cstheme="minorBidi"/>
          <w:sz w:val="22"/>
          <w:szCs w:val="22"/>
        </w:rPr>
        <w:t>Temporary Initial</w:t>
      </w:r>
      <w:r>
        <w:rPr>
          <w:rFonts w:asciiTheme="minorHAnsi" w:eastAsiaTheme="minorHAnsi" w:hAnsiTheme="minorHAnsi" w:cstheme="minorBidi"/>
          <w:sz w:val="22"/>
          <w:szCs w:val="22"/>
        </w:rPr>
        <w:t xml:space="preserve"> Alternative</w:t>
      </w:r>
      <w:r w:rsidRPr="00D40FA6">
        <w:rPr>
          <w:rFonts w:asciiTheme="minorHAnsi" w:eastAsiaTheme="minorHAnsi" w:hAnsiTheme="minorHAnsi" w:cstheme="minorBidi"/>
          <w:sz w:val="22"/>
          <w:szCs w:val="22"/>
        </w:rPr>
        <w:t xml:space="preserve"> License </w:t>
      </w:r>
      <w:r>
        <w:rPr>
          <w:rFonts w:asciiTheme="minorHAnsi" w:eastAsiaTheme="minorHAnsi" w:hAnsiTheme="minorHAnsi" w:cstheme="minorBidi"/>
          <w:sz w:val="22"/>
          <w:szCs w:val="22"/>
        </w:rPr>
        <w:t xml:space="preserve">which would apply to completers with a bachelor’s degree who obtain a certificate from only one provider, the </w:t>
      </w:r>
      <w:r w:rsidRPr="00D40FA6">
        <w:rPr>
          <w:rFonts w:asciiTheme="minorHAnsi" w:eastAsiaTheme="minorHAnsi" w:hAnsiTheme="minorHAnsi" w:cstheme="minorBidi"/>
          <w:sz w:val="22"/>
          <w:szCs w:val="22"/>
        </w:rPr>
        <w:t>American College of Teacher Certification</w:t>
      </w:r>
      <w:r>
        <w:rPr>
          <w:rFonts w:asciiTheme="minorHAnsi" w:eastAsiaTheme="minorHAnsi" w:hAnsiTheme="minorHAnsi" w:cstheme="minorBidi"/>
          <w:sz w:val="22"/>
          <w:szCs w:val="22"/>
        </w:rPr>
        <w:t xml:space="preserve">, which is an </w:t>
      </w:r>
      <w:r w:rsidRPr="00D40FA6">
        <w:rPr>
          <w:rFonts w:asciiTheme="minorHAnsi" w:eastAsiaTheme="minorHAnsi" w:hAnsiTheme="minorHAnsi" w:cstheme="minorBidi"/>
          <w:sz w:val="22"/>
          <w:szCs w:val="22"/>
        </w:rPr>
        <w:t>online program without student teaching</w:t>
      </w:r>
      <w:r>
        <w:rPr>
          <w:rFonts w:asciiTheme="minorHAnsi" w:eastAsiaTheme="minorHAnsi" w:hAnsiTheme="minorHAnsi" w:cstheme="minorBidi"/>
          <w:sz w:val="22"/>
          <w:szCs w:val="22"/>
        </w:rPr>
        <w:t xml:space="preserve"> or practicum experience.</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Specifies the requirements for the program and that the BOEE treat this license equal to other teaching licenses. (This language came from HF 255</w:t>
      </w:r>
      <w:r w:rsidR="00FB1E3E">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which we opposed.)</w:t>
      </w:r>
    </w:p>
    <w:p w:rsidR="00212A2B" w:rsidRDefault="00210EC4" w:rsidP="006C7A56">
      <w:pPr>
        <w:pStyle w:val="NormalWeb"/>
        <w:numPr>
          <w:ilvl w:val="0"/>
          <w:numId w:val="44"/>
        </w:numPr>
        <w:shd w:val="clear" w:color="auto" w:fill="FFFFFF"/>
        <w:spacing w:before="0"/>
        <w:rPr>
          <w:rFonts w:asciiTheme="minorHAnsi" w:eastAsiaTheme="minorHAnsi" w:hAnsiTheme="minorHAnsi" w:cstheme="minorBidi"/>
          <w:sz w:val="22"/>
          <w:szCs w:val="22"/>
        </w:rPr>
      </w:pPr>
      <w:r w:rsidRPr="00104E53">
        <w:rPr>
          <w:rFonts w:asciiTheme="minorHAnsi" w:eastAsiaTheme="minorHAnsi" w:hAnsiTheme="minorHAnsi" w:cstheme="minorBidi"/>
          <w:b/>
          <w:sz w:val="22"/>
          <w:szCs w:val="22"/>
        </w:rPr>
        <w:t>Div. VII School Responsibilities:</w:t>
      </w:r>
      <w:r w:rsidRPr="00104E53">
        <w:rPr>
          <w:rFonts w:asciiTheme="minorHAnsi" w:eastAsiaTheme="minorHAnsi" w:hAnsiTheme="minorHAnsi" w:cstheme="minorBidi"/>
          <w:sz w:val="22"/>
          <w:szCs w:val="22"/>
        </w:rPr>
        <w:t xml:space="preserve"> </w:t>
      </w:r>
      <w:r w:rsidR="00456679" w:rsidRPr="00104E53">
        <w:rPr>
          <w:rFonts w:asciiTheme="minorHAnsi" w:eastAsiaTheme="minorHAnsi" w:hAnsiTheme="minorHAnsi" w:cstheme="minorBidi"/>
          <w:sz w:val="22"/>
          <w:szCs w:val="22"/>
        </w:rPr>
        <w:t>requires</w:t>
      </w:r>
      <w:r w:rsidRPr="00104E53">
        <w:rPr>
          <w:rFonts w:asciiTheme="minorHAnsi" w:eastAsiaTheme="minorHAnsi" w:hAnsiTheme="minorHAnsi" w:cstheme="minorBidi"/>
          <w:sz w:val="22"/>
          <w:szCs w:val="22"/>
        </w:rPr>
        <w:t xml:space="preserve"> that charter schools chartered by local school boards or by the state BOE be subject to all of the school district requirements in this bill.</w:t>
      </w:r>
      <w:r w:rsidR="00572867">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Charter School Athletics:</w:t>
      </w:r>
      <w:r w:rsidR="006C7A56">
        <w:rPr>
          <w:rFonts w:asciiTheme="minorHAnsi" w:eastAsiaTheme="minorHAnsi" w:hAnsiTheme="minorHAnsi" w:cstheme="minorBidi"/>
          <w:sz w:val="22"/>
          <w:szCs w:val="22"/>
        </w:rPr>
        <w:t xml:space="preserve"> </w:t>
      </w:r>
      <w:r w:rsidR="000B3DE0" w:rsidRPr="00104E53">
        <w:rPr>
          <w:rFonts w:asciiTheme="minorHAnsi" w:eastAsiaTheme="minorHAnsi" w:hAnsiTheme="minorHAnsi" w:cstheme="minorBidi"/>
          <w:sz w:val="22"/>
          <w:szCs w:val="22"/>
        </w:rPr>
        <w:t>allows charter school students to participate in resident district athletics.</w:t>
      </w:r>
      <w:r w:rsidR="00572867">
        <w:rPr>
          <w:rFonts w:asciiTheme="minorHAnsi" w:eastAsiaTheme="minorHAnsi" w:hAnsiTheme="minorHAnsi" w:cstheme="minorBidi"/>
          <w:sz w:val="22"/>
          <w:szCs w:val="22"/>
        </w:rPr>
        <w:t xml:space="preserve"> </w:t>
      </w:r>
      <w:r w:rsidR="000B3DE0" w:rsidRPr="00104E53">
        <w:rPr>
          <w:rFonts w:asciiTheme="minorHAnsi" w:eastAsiaTheme="minorHAnsi" w:hAnsiTheme="minorHAnsi" w:cstheme="minorBidi"/>
          <w:sz w:val="22"/>
          <w:szCs w:val="22"/>
        </w:rPr>
        <w:t>Count</w:t>
      </w:r>
      <w:r w:rsidR="00104E53" w:rsidRPr="00104E53">
        <w:rPr>
          <w:rFonts w:asciiTheme="minorHAnsi" w:eastAsiaTheme="minorHAnsi" w:hAnsiTheme="minorHAnsi" w:cstheme="minorBidi"/>
          <w:sz w:val="22"/>
          <w:szCs w:val="22"/>
        </w:rPr>
        <w:t>s</w:t>
      </w:r>
      <w:r w:rsidR="000B3DE0" w:rsidRPr="00104E53">
        <w:rPr>
          <w:rFonts w:asciiTheme="minorHAnsi" w:eastAsiaTheme="minorHAnsi" w:hAnsiTheme="minorHAnsi" w:cstheme="minorBidi"/>
          <w:sz w:val="22"/>
          <w:szCs w:val="22"/>
        </w:rPr>
        <w:t xml:space="preserve"> these charter school students in enrollment for .10 weighting to compensate the district of </w:t>
      </w:r>
      <w:r w:rsidR="00FB1E3E">
        <w:rPr>
          <w:rFonts w:asciiTheme="minorHAnsi" w:eastAsiaTheme="minorHAnsi" w:hAnsiTheme="minorHAnsi" w:cstheme="minorBidi"/>
          <w:sz w:val="22"/>
          <w:szCs w:val="22"/>
        </w:rPr>
        <w:t>residence (language from HF 253</w:t>
      </w:r>
      <w:r w:rsidR="000B3DE0" w:rsidRPr="00104E53">
        <w:rPr>
          <w:rFonts w:asciiTheme="minorHAnsi" w:eastAsiaTheme="minorHAnsi" w:hAnsiTheme="minorHAnsi" w:cstheme="minorBidi"/>
          <w:sz w:val="22"/>
          <w:szCs w:val="22"/>
        </w:rPr>
        <w:t>)</w:t>
      </w:r>
      <w:r w:rsidR="00FB1E3E">
        <w:rPr>
          <w:rFonts w:asciiTheme="minorHAnsi" w:eastAsiaTheme="minorHAnsi" w:hAnsiTheme="minorHAnsi" w:cstheme="minorBidi"/>
          <w:sz w:val="22"/>
          <w:szCs w:val="22"/>
        </w:rPr>
        <w:t>.</w:t>
      </w:r>
      <w:r w:rsidR="00104E53" w:rsidRPr="00104E53">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Surveys:</w:t>
      </w:r>
      <w:r w:rsidR="006C7A56">
        <w:rPr>
          <w:rFonts w:asciiTheme="minorHAnsi" w:eastAsiaTheme="minorHAnsi" w:hAnsiTheme="minorHAnsi" w:cstheme="minorBidi"/>
          <w:sz w:val="22"/>
          <w:szCs w:val="22"/>
        </w:rPr>
        <w:t xml:space="preserve"> </w:t>
      </w:r>
      <w:r w:rsidR="00104E53" w:rsidRPr="00104E53">
        <w:rPr>
          <w:rFonts w:asciiTheme="minorHAnsi" w:eastAsiaTheme="minorHAnsi" w:hAnsiTheme="minorHAnsi" w:cstheme="minorBidi"/>
          <w:sz w:val="22"/>
          <w:szCs w:val="22"/>
        </w:rPr>
        <w:t>Requires parent permission to administer a formal examination or survey of a student</w:t>
      </w:r>
      <w:r w:rsidR="00FB1E3E">
        <w:rPr>
          <w:rFonts w:asciiTheme="minorHAnsi" w:eastAsiaTheme="minorHAnsi" w:hAnsiTheme="minorHAnsi" w:cstheme="minorBidi"/>
          <w:sz w:val="22"/>
          <w:szCs w:val="22"/>
        </w:rPr>
        <w:t>,</w:t>
      </w:r>
      <w:r w:rsidR="00104E53" w:rsidRPr="00104E53">
        <w:rPr>
          <w:rFonts w:asciiTheme="minorHAnsi" w:eastAsiaTheme="minorHAnsi" w:hAnsiTheme="minorHAnsi" w:cstheme="minorBidi"/>
          <w:sz w:val="22"/>
          <w:szCs w:val="22"/>
        </w:rPr>
        <w:t xml:space="preserve"> designed to assess the student’s mental, emotional or physical health not required by state or federal law without first getting written parent consent. Requires notice to parents of a survey required by state or federal law</w:t>
      </w:r>
      <w:r w:rsidR="00FB1E3E">
        <w:rPr>
          <w:rFonts w:asciiTheme="minorHAnsi" w:eastAsiaTheme="minorHAnsi" w:hAnsiTheme="minorHAnsi" w:cstheme="minorBidi"/>
          <w:sz w:val="22"/>
          <w:szCs w:val="22"/>
        </w:rPr>
        <w:t>,</w:t>
      </w:r>
      <w:r w:rsidR="00104E53" w:rsidRPr="00104E53">
        <w:rPr>
          <w:rFonts w:asciiTheme="minorHAnsi" w:eastAsiaTheme="minorHAnsi" w:hAnsiTheme="minorHAnsi" w:cstheme="minorBidi"/>
          <w:sz w:val="22"/>
          <w:szCs w:val="22"/>
        </w:rPr>
        <w:t xml:space="preserve"> including a link to the questions or survey. Exempts hearing and vision tests from this requirement.</w:t>
      </w:r>
      <w:r w:rsidR="00572867">
        <w:rPr>
          <w:rFonts w:asciiTheme="minorHAnsi" w:eastAsiaTheme="minorHAnsi" w:hAnsiTheme="minorHAnsi" w:cstheme="minorBidi"/>
          <w:sz w:val="22"/>
          <w:szCs w:val="22"/>
        </w:rPr>
        <w:t xml:space="preserve"> </w:t>
      </w:r>
      <w:r w:rsidR="00104E53" w:rsidRPr="00104E53">
        <w:rPr>
          <w:rFonts w:asciiTheme="minorHAnsi" w:eastAsiaTheme="minorHAnsi" w:hAnsiTheme="minorHAnsi" w:cstheme="minorBidi"/>
          <w:b/>
          <w:sz w:val="22"/>
          <w:szCs w:val="22"/>
        </w:rPr>
        <w:t xml:space="preserve">Transparency Provisions: </w:t>
      </w:r>
      <w:r w:rsidR="00104E53" w:rsidRPr="00104E53">
        <w:rPr>
          <w:rFonts w:asciiTheme="minorHAnsi" w:eastAsiaTheme="minorEastAsia" w:hAnsiTheme="minorHAnsi" w:cstheme="minorHAnsi"/>
          <w:sz w:val="22"/>
          <w:szCs w:val="22"/>
        </w:rPr>
        <w:t>Requires districts to post on district website a detailed description of the policy for a parent to request removal of a book or other educational material from classroom or library.</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Requires districts to post an explanation of the process to request a public hearing on any subject by petition.</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Requires each school board to have a policy for review of materials.</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 xml:space="preserve">Senate requires that policy be for parent access. </w:t>
      </w:r>
      <w:r w:rsidR="00104E53">
        <w:rPr>
          <w:rFonts w:asciiTheme="minorHAnsi" w:eastAsiaTheme="minorEastAsia" w:hAnsiTheme="minorHAnsi" w:cstheme="minorHAnsi"/>
          <w:sz w:val="22"/>
          <w:szCs w:val="22"/>
        </w:rPr>
        <w:t xml:space="preserve">The </w:t>
      </w:r>
      <w:r w:rsidR="00104E53" w:rsidRPr="00104E53">
        <w:rPr>
          <w:rFonts w:asciiTheme="minorHAnsi" w:eastAsiaTheme="minorEastAsia" w:hAnsiTheme="minorHAnsi" w:cstheme="minorHAnsi"/>
          <w:sz w:val="22"/>
          <w:szCs w:val="22"/>
        </w:rPr>
        <w:t>House amendment requires a policy for a “resident” to access instructional materials and requires that policy to include an opt</w:t>
      </w:r>
      <w:r w:rsidR="00FB1E3E">
        <w:rPr>
          <w:rFonts w:asciiTheme="minorHAnsi" w:eastAsiaTheme="minorEastAsia" w:hAnsiTheme="minorHAnsi" w:cstheme="minorHAnsi"/>
          <w:sz w:val="22"/>
          <w:szCs w:val="22"/>
        </w:rPr>
        <w:t>-</w:t>
      </w:r>
      <w:r w:rsidR="00104E53" w:rsidRPr="00104E53">
        <w:rPr>
          <w:rFonts w:asciiTheme="minorHAnsi" w:eastAsiaTheme="minorEastAsia" w:hAnsiTheme="minorHAnsi" w:cstheme="minorHAnsi"/>
          <w:sz w:val="22"/>
          <w:szCs w:val="22"/>
        </w:rPr>
        <w:t>out provision for parents.</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 xml:space="preserve">For purposes of this policy, defines instructional materials as either printed or electronic textbooks and related core materials written and published primarily for use in school instruction and required by DE or local </w:t>
      </w:r>
      <w:r w:rsidR="00FB1E3E">
        <w:rPr>
          <w:rFonts w:asciiTheme="minorHAnsi" w:eastAsiaTheme="minorEastAsia" w:hAnsiTheme="minorHAnsi" w:cstheme="minorHAnsi"/>
          <w:sz w:val="22"/>
          <w:szCs w:val="22"/>
        </w:rPr>
        <w:t>d</w:t>
      </w:r>
      <w:r w:rsidR="00104E53" w:rsidRPr="00104E53">
        <w:rPr>
          <w:rFonts w:asciiTheme="minorHAnsi" w:eastAsiaTheme="minorEastAsia" w:hAnsiTheme="minorHAnsi" w:cstheme="minorHAnsi"/>
          <w:sz w:val="22"/>
          <w:szCs w:val="22"/>
        </w:rPr>
        <w:t>istrict for use by</w:t>
      </w:r>
      <w:r w:rsidR="00572867">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sz w:val="22"/>
          <w:szCs w:val="22"/>
        </w:rPr>
        <w:t xml:space="preserve">students in the student’s classes by the teacher of record. </w:t>
      </w:r>
      <w:r w:rsidR="00104E53">
        <w:rPr>
          <w:rFonts w:asciiTheme="minorHAnsi" w:eastAsiaTheme="minorEastAsia" w:hAnsiTheme="minorHAnsi" w:cstheme="minorHAnsi"/>
          <w:sz w:val="22"/>
          <w:szCs w:val="22"/>
        </w:rPr>
        <w:t xml:space="preserve">Specifies that this provision does not require a school district to violate intellectual property rights of any person. </w:t>
      </w:r>
      <w:r w:rsidR="00104E53" w:rsidRPr="00104E53">
        <w:rPr>
          <w:rFonts w:asciiTheme="minorHAnsi" w:eastAsiaTheme="minorEastAsia" w:hAnsiTheme="minorHAnsi" w:cstheme="minorHAnsi"/>
          <w:sz w:val="22"/>
          <w:szCs w:val="22"/>
        </w:rPr>
        <w:t>Specifically excludes lesson plans from the definition of instructional materials.</w:t>
      </w:r>
      <w:r w:rsidR="00104E53">
        <w:rPr>
          <w:rFonts w:asciiTheme="minorHAnsi" w:eastAsiaTheme="minorEastAsia" w:hAnsiTheme="minorHAnsi" w:cstheme="minorHAnsi"/>
          <w:sz w:val="22"/>
          <w:szCs w:val="22"/>
        </w:rPr>
        <w:t xml:space="preserve"> </w:t>
      </w:r>
      <w:r w:rsidR="00104E53" w:rsidRPr="00104E53">
        <w:rPr>
          <w:rFonts w:asciiTheme="minorHAnsi" w:eastAsiaTheme="minorEastAsia" w:hAnsiTheme="minorHAnsi" w:cstheme="minorHAnsi"/>
          <w:b/>
          <w:sz w:val="22"/>
          <w:szCs w:val="22"/>
        </w:rPr>
        <w:t>Parental Rights:</w:t>
      </w:r>
      <w:r w:rsidR="00104E53">
        <w:rPr>
          <w:rFonts w:asciiTheme="minorHAnsi" w:eastAsiaTheme="minorEastAsia" w:hAnsiTheme="minorHAnsi" w:cstheme="minorHAnsi"/>
          <w:sz w:val="22"/>
          <w:szCs w:val="22"/>
        </w:rPr>
        <w:t xml:space="preserve"> prohibits school district from knowingly giving false or misleading information to a parent regarding their child’s gender identity or intention to transition to a different gender. If a student requests accommodation to affirm the student’s gender identity from a licensed employee, including a request to address the student using a name or pronoun different from that on registration records, requires the teacher to inform administration and the administrator to report to the parent. </w:t>
      </w:r>
      <w:r w:rsidR="00104E53" w:rsidRPr="00104E53">
        <w:rPr>
          <w:rFonts w:asciiTheme="minorHAnsi" w:eastAsiaTheme="minorEastAsia" w:hAnsiTheme="minorHAnsi" w:cstheme="minorHAnsi"/>
          <w:b/>
          <w:sz w:val="22"/>
          <w:szCs w:val="22"/>
        </w:rPr>
        <w:t>Protection of Student Rights</w:t>
      </w:r>
      <w:r w:rsidR="00104E53">
        <w:rPr>
          <w:rFonts w:asciiTheme="minorHAnsi" w:eastAsiaTheme="minorEastAsia" w:hAnsiTheme="minorHAnsi" w:cstheme="minorHAnsi"/>
          <w:sz w:val="22"/>
          <w:szCs w:val="22"/>
        </w:rPr>
        <w:t xml:space="preserve">: requires prior written consent from parent for a student to reveal personal information (such as political affiliation, mental or psychological programs of the student or </w:t>
      </w:r>
      <w:r w:rsidR="00104E53">
        <w:rPr>
          <w:rFonts w:asciiTheme="minorHAnsi" w:eastAsiaTheme="minorEastAsia" w:hAnsiTheme="minorHAnsi" w:cstheme="minorHAnsi"/>
          <w:sz w:val="22"/>
          <w:szCs w:val="22"/>
        </w:rPr>
        <w:lastRenderedPageBreak/>
        <w:t xml:space="preserve">family, sexual behavior, orientation or attitudes, illegal, antisocial, self-incriminating or demeaning behavior, </w:t>
      </w:r>
      <w:r w:rsidR="006C7A56">
        <w:rPr>
          <w:rFonts w:asciiTheme="minorHAnsi" w:eastAsiaTheme="minorEastAsia" w:hAnsiTheme="minorHAnsi" w:cstheme="minorHAnsi"/>
          <w:sz w:val="22"/>
          <w:szCs w:val="22"/>
        </w:rPr>
        <w:t>critical appraisals of family members, privileged information re: attorneys, doctors, or ministers</w:t>
      </w:r>
      <w:r w:rsidR="00AC0C14">
        <w:rPr>
          <w:rFonts w:asciiTheme="minorHAnsi" w:eastAsiaTheme="minorEastAsia" w:hAnsiTheme="minorHAnsi" w:cstheme="minorHAnsi"/>
          <w:sz w:val="22"/>
          <w:szCs w:val="22"/>
        </w:rPr>
        <w:t xml:space="preserve">, religious beliefs, or income </w:t>
      </w:r>
      <w:r w:rsidR="006C7A56">
        <w:rPr>
          <w:rFonts w:asciiTheme="minorHAnsi" w:eastAsiaTheme="minorEastAsia" w:hAnsiTheme="minorHAnsi" w:cstheme="minorHAnsi"/>
          <w:sz w:val="22"/>
          <w:szCs w:val="22"/>
        </w:rPr>
        <w:t>except when necessary for FRPL or eligibility</w:t>
      </w:r>
      <w:r w:rsidR="00AC0C14">
        <w:rPr>
          <w:rFonts w:asciiTheme="minorHAnsi" w:eastAsiaTheme="minorEastAsia" w:hAnsiTheme="minorHAnsi" w:cstheme="minorHAnsi"/>
          <w:sz w:val="22"/>
          <w:szCs w:val="22"/>
        </w:rPr>
        <w:t xml:space="preserve"> for other financial assistance</w:t>
      </w:r>
      <w:r w:rsidR="006C7A56">
        <w:rPr>
          <w:rFonts w:asciiTheme="minorHAnsi" w:eastAsiaTheme="minorEastAsia" w:hAnsiTheme="minorHAnsi" w:cstheme="minorHAnsi"/>
          <w:sz w:val="22"/>
          <w:szCs w:val="22"/>
        </w:rPr>
        <w:t>)</w:t>
      </w:r>
      <w:r w:rsidR="00AC0C14">
        <w:rPr>
          <w:rFonts w:asciiTheme="minorHAnsi" w:eastAsiaTheme="minorEastAsia" w:hAnsiTheme="minorHAnsi" w:cstheme="minorHAnsi"/>
          <w:sz w:val="22"/>
          <w:szCs w:val="22"/>
        </w:rPr>
        <w:t>.</w:t>
      </w:r>
      <w:r w:rsidR="006C7A56">
        <w:rPr>
          <w:rFonts w:asciiTheme="minorHAnsi" w:eastAsiaTheme="minorEastAsia" w:hAnsiTheme="minorHAnsi" w:cstheme="minorHAnsi"/>
          <w:sz w:val="22"/>
          <w:szCs w:val="22"/>
        </w:rPr>
        <w:t xml:space="preserve"> Prohibits the district, employees or contractors from revealing information about the student from surveys without written parent permission. </w:t>
      </w:r>
      <w:r w:rsidR="006C7A56" w:rsidRPr="006C7A56">
        <w:rPr>
          <w:rFonts w:asciiTheme="minorHAnsi" w:eastAsiaTheme="minorEastAsia" w:hAnsiTheme="minorHAnsi" w:cstheme="minorHAnsi"/>
          <w:b/>
          <w:sz w:val="22"/>
          <w:szCs w:val="22"/>
        </w:rPr>
        <w:t>Prohibited Instruction:</w:t>
      </w:r>
      <w:r w:rsidR="006C7A56">
        <w:rPr>
          <w:rFonts w:asciiTheme="minorHAnsi" w:eastAsiaTheme="minorEastAsia" w:hAnsiTheme="minorHAnsi" w:cstheme="minorHAnsi"/>
          <w:sz w:val="22"/>
          <w:szCs w:val="22"/>
        </w:rPr>
        <w:t xml:space="preserve"> prohibits any program, curriculum, test, survey, questionnaire, promotion or instruction relating to gender identity or sexual orientation to K-6.</w:t>
      </w:r>
      <w:r w:rsidR="00572867">
        <w:rPr>
          <w:rFonts w:asciiTheme="minorHAnsi" w:eastAsiaTheme="minorEastAsia" w:hAnsiTheme="minorHAnsi" w:cstheme="minorHAnsi"/>
          <w:sz w:val="22"/>
          <w:szCs w:val="22"/>
        </w:rPr>
        <w:t xml:space="preserve"> </w:t>
      </w:r>
      <w:r w:rsidR="006C7A56" w:rsidRPr="006C7A56">
        <w:rPr>
          <w:rFonts w:asciiTheme="minorHAnsi" w:eastAsiaTheme="minorEastAsia" w:hAnsiTheme="minorHAnsi" w:cstheme="minorHAnsi"/>
          <w:b/>
          <w:sz w:val="22"/>
          <w:szCs w:val="22"/>
        </w:rPr>
        <w:t>Library Committee:</w:t>
      </w:r>
      <w:r w:rsidR="006C7A56">
        <w:rPr>
          <w:rFonts w:asciiTheme="minorHAnsi" w:eastAsiaTheme="minorEastAsia" w:hAnsiTheme="minorHAnsi" w:cstheme="minorHAnsi"/>
          <w:sz w:val="22"/>
          <w:szCs w:val="22"/>
        </w:rPr>
        <w:t xml:space="preserve"> Prohibits a student from serving on a library review committee to determine if a library school should be removed. </w:t>
      </w:r>
      <w:r w:rsidR="006C7A56" w:rsidRPr="006C7A56">
        <w:rPr>
          <w:rFonts w:asciiTheme="minorHAnsi" w:eastAsiaTheme="minorEastAsia" w:hAnsiTheme="minorHAnsi" w:cstheme="minorHAnsi"/>
          <w:b/>
          <w:sz w:val="22"/>
          <w:szCs w:val="22"/>
        </w:rPr>
        <w:t>Intra-district Enrollment:</w:t>
      </w:r>
      <w:r w:rsidR="006C7A56">
        <w:rPr>
          <w:rFonts w:asciiTheme="minorHAnsi" w:eastAsiaTheme="minorEastAsia" w:hAnsiTheme="minorHAnsi" w:cstheme="minorHAnsi"/>
          <w:sz w:val="22"/>
          <w:szCs w:val="22"/>
        </w:rPr>
        <w:t xml:space="preserve"> </w:t>
      </w:r>
      <w:r w:rsidR="006C7A56" w:rsidRPr="00970618">
        <w:rPr>
          <w:rFonts w:asciiTheme="minorHAnsi" w:eastAsiaTheme="minorHAnsi" w:hAnsiTheme="minorHAnsi" w:cstheme="minorBidi"/>
          <w:sz w:val="22"/>
          <w:szCs w:val="22"/>
        </w:rPr>
        <w:t>Allows parents to request an intra-district enrollment to another attendance center</w:t>
      </w:r>
      <w:r w:rsidR="006C7A56">
        <w:rPr>
          <w:rFonts w:asciiTheme="minorHAnsi" w:eastAsiaTheme="minorHAnsi" w:hAnsiTheme="minorHAnsi" w:cstheme="minorBidi"/>
          <w:sz w:val="22"/>
          <w:szCs w:val="22"/>
        </w:rPr>
        <w:t xml:space="preserve"> in the district</w:t>
      </w:r>
      <w:r w:rsidR="006C7A56" w:rsidRPr="00970618">
        <w:rPr>
          <w:rFonts w:asciiTheme="minorHAnsi" w:eastAsiaTheme="minorHAnsi" w:hAnsiTheme="minorHAnsi" w:cstheme="minorBidi"/>
          <w:sz w:val="22"/>
          <w:szCs w:val="22"/>
        </w:rPr>
        <w:t xml:space="preserve"> if </w:t>
      </w:r>
      <w:r w:rsidR="006C7A56">
        <w:rPr>
          <w:rFonts w:asciiTheme="minorHAnsi" w:eastAsiaTheme="minorHAnsi" w:hAnsiTheme="minorHAnsi" w:cstheme="minorBidi"/>
          <w:sz w:val="22"/>
          <w:szCs w:val="22"/>
        </w:rPr>
        <w:t xml:space="preserve">the </w:t>
      </w:r>
      <w:r w:rsidR="006C7A56" w:rsidRPr="00970618">
        <w:rPr>
          <w:rFonts w:asciiTheme="minorHAnsi" w:eastAsiaTheme="minorHAnsi" w:hAnsiTheme="minorHAnsi" w:cstheme="minorBidi"/>
          <w:sz w:val="22"/>
          <w:szCs w:val="22"/>
        </w:rPr>
        <w:t xml:space="preserve">results of </w:t>
      </w:r>
      <w:r w:rsidR="006C7A56">
        <w:rPr>
          <w:rFonts w:asciiTheme="minorHAnsi" w:eastAsiaTheme="minorHAnsi" w:hAnsiTheme="minorHAnsi" w:cstheme="minorBidi"/>
          <w:sz w:val="22"/>
          <w:szCs w:val="22"/>
        </w:rPr>
        <w:t xml:space="preserve">a </w:t>
      </w:r>
      <w:r w:rsidR="006C7A56" w:rsidRPr="00970618">
        <w:rPr>
          <w:rFonts w:asciiTheme="minorHAnsi" w:eastAsiaTheme="minorHAnsi" w:hAnsiTheme="minorHAnsi" w:cstheme="minorBidi"/>
          <w:sz w:val="22"/>
          <w:szCs w:val="22"/>
        </w:rPr>
        <w:t xml:space="preserve">video </w:t>
      </w:r>
      <w:r w:rsidR="006C7A56">
        <w:rPr>
          <w:rFonts w:asciiTheme="minorHAnsi" w:eastAsiaTheme="minorHAnsi" w:hAnsiTheme="minorHAnsi" w:cstheme="minorBidi"/>
          <w:sz w:val="22"/>
          <w:szCs w:val="22"/>
        </w:rPr>
        <w:t xml:space="preserve">surveillance </w:t>
      </w:r>
      <w:r w:rsidR="006C7A56" w:rsidRPr="00970618">
        <w:rPr>
          <w:rFonts w:asciiTheme="minorHAnsi" w:eastAsiaTheme="minorHAnsi" w:hAnsiTheme="minorHAnsi" w:cstheme="minorBidi"/>
          <w:sz w:val="22"/>
          <w:szCs w:val="22"/>
        </w:rPr>
        <w:t>recording or report f</w:t>
      </w:r>
      <w:r w:rsidR="006C7A56">
        <w:rPr>
          <w:rFonts w:asciiTheme="minorHAnsi" w:eastAsiaTheme="minorHAnsi" w:hAnsiTheme="minorHAnsi" w:cstheme="minorBidi"/>
          <w:sz w:val="22"/>
          <w:szCs w:val="22"/>
        </w:rPr>
        <w:t>ro</w:t>
      </w:r>
      <w:r w:rsidR="006C7A56" w:rsidRPr="00970618">
        <w:rPr>
          <w:rFonts w:asciiTheme="minorHAnsi" w:eastAsiaTheme="minorHAnsi" w:hAnsiTheme="minorHAnsi" w:cstheme="minorBidi"/>
          <w:sz w:val="22"/>
          <w:szCs w:val="22"/>
        </w:rPr>
        <w:t>m a district employee shows a student was harassed or bullied by another student</w:t>
      </w:r>
      <w:r w:rsidR="006C7A56">
        <w:rPr>
          <w:rFonts w:asciiTheme="minorHAnsi" w:eastAsiaTheme="minorHAnsi" w:hAnsiTheme="minorHAnsi" w:cstheme="minorBidi"/>
          <w:sz w:val="22"/>
          <w:szCs w:val="22"/>
        </w:rPr>
        <w:t>. Requires a school board policy to define local capacity to accommodate such a request and requires the state BOE to adopt rules to implement (language from HF 429).</w:t>
      </w:r>
      <w:r w:rsidR="00572867">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Notice to Parents re Physical Injury or Bullying:</w:t>
      </w:r>
      <w:r w:rsidR="006C7A56">
        <w:rPr>
          <w:rFonts w:asciiTheme="minorHAnsi" w:eastAsiaTheme="minorHAnsi" w:hAnsiTheme="minorHAnsi" w:cstheme="minorBidi"/>
          <w:sz w:val="22"/>
          <w:szCs w:val="22"/>
        </w:rPr>
        <w:t xml:space="preserve"> Requires an employee witnessing a student either physically injured or bullied by another student to notify parents by phone or email within 24 hours.</w:t>
      </w:r>
      <w:r w:rsidR="006C7A56" w:rsidRPr="005C399E">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Seizure Action Plans and Training</w:t>
      </w:r>
      <w:r w:rsidR="006C7A56">
        <w:rPr>
          <w:rFonts w:asciiTheme="minorHAnsi" w:eastAsiaTheme="minorHAnsi" w:hAnsiTheme="minorHAnsi" w:cstheme="minorBidi"/>
          <w:sz w:val="22"/>
          <w:szCs w:val="22"/>
        </w:rPr>
        <w:t xml:space="preserve">: defines terms and requires the implementation of </w:t>
      </w:r>
      <w:r w:rsidR="006C7A56" w:rsidRPr="005C399E">
        <w:rPr>
          <w:rFonts w:asciiTheme="minorHAnsi" w:eastAsiaTheme="minorHAnsi" w:hAnsiTheme="minorHAnsi" w:cstheme="minorBidi"/>
          <w:sz w:val="22"/>
          <w:szCs w:val="22"/>
        </w:rPr>
        <w:t>Seizure disorder action plans and training to all school personnel by Dec. 31, 2025 to recognize seizures and appropriate first aid.</w:t>
      </w:r>
      <w:r w:rsidR="006C7A56">
        <w:rPr>
          <w:rFonts w:asciiTheme="minorHAnsi" w:eastAsiaTheme="minorHAnsi" w:hAnsiTheme="minorHAnsi" w:cstheme="minorBidi"/>
          <w:sz w:val="22"/>
          <w:szCs w:val="22"/>
        </w:rPr>
        <w:t xml:space="preserve"> </w:t>
      </w:r>
      <w:r w:rsidR="006C7A56" w:rsidRPr="006C7A56">
        <w:rPr>
          <w:rFonts w:asciiTheme="minorHAnsi" w:eastAsiaTheme="minorHAnsi" w:hAnsiTheme="minorHAnsi" w:cstheme="minorBidi"/>
          <w:b/>
          <w:sz w:val="22"/>
          <w:szCs w:val="22"/>
        </w:rPr>
        <w:t>Reporting and Investigation of Incidents:</w:t>
      </w:r>
      <w:r w:rsidR="006C7A56">
        <w:rPr>
          <w:rFonts w:asciiTheme="minorHAnsi" w:eastAsiaTheme="minorHAnsi" w:hAnsiTheme="minorHAnsi" w:cstheme="minorBidi"/>
          <w:sz w:val="22"/>
          <w:szCs w:val="22"/>
        </w:rPr>
        <w:t xml:space="preserve"> r</w:t>
      </w:r>
      <w:r w:rsidR="006C7A56" w:rsidRPr="00104E53">
        <w:rPr>
          <w:rFonts w:asciiTheme="minorHAnsi" w:eastAsiaTheme="minorHAnsi" w:hAnsiTheme="minorHAnsi" w:cstheme="minorBidi"/>
          <w:sz w:val="22"/>
          <w:szCs w:val="22"/>
        </w:rPr>
        <w:t xml:space="preserve">equires schools </w:t>
      </w:r>
      <w:r w:rsidR="006C7A56">
        <w:rPr>
          <w:rFonts w:asciiTheme="minorHAnsi" w:eastAsiaTheme="minorHAnsi" w:hAnsiTheme="minorHAnsi" w:cstheme="minorBidi"/>
          <w:sz w:val="22"/>
          <w:szCs w:val="22"/>
        </w:rPr>
        <w:t>to follow the investigation and reporting process.</w:t>
      </w:r>
      <w:r w:rsidR="00572867">
        <w:rPr>
          <w:rFonts w:asciiTheme="minorHAnsi" w:eastAsiaTheme="minorHAnsi" w:hAnsiTheme="minorHAnsi" w:cstheme="minorBidi"/>
          <w:sz w:val="22"/>
          <w:szCs w:val="22"/>
        </w:rPr>
        <w:t xml:space="preserve"> </w:t>
      </w:r>
      <w:r w:rsidR="006C7A56">
        <w:rPr>
          <w:rFonts w:asciiTheme="minorHAnsi" w:eastAsiaTheme="minorHAnsi" w:hAnsiTheme="minorHAnsi" w:cstheme="minorBidi"/>
          <w:sz w:val="22"/>
          <w:szCs w:val="22"/>
        </w:rPr>
        <w:t xml:space="preserve">Requires districts </w:t>
      </w:r>
      <w:r w:rsidR="006C7A56" w:rsidRPr="00104E53">
        <w:rPr>
          <w:rFonts w:asciiTheme="minorHAnsi" w:eastAsiaTheme="minorHAnsi" w:hAnsiTheme="minorHAnsi" w:cstheme="minorBidi"/>
          <w:sz w:val="22"/>
          <w:szCs w:val="22"/>
        </w:rPr>
        <w:t>to check a list at BOEE which indicates if a prospective employee has a pending investigation with probabl</w:t>
      </w:r>
      <w:r w:rsidR="00563D6C">
        <w:rPr>
          <w:rFonts w:asciiTheme="minorHAnsi" w:eastAsiaTheme="minorHAnsi" w:hAnsiTheme="minorHAnsi" w:cstheme="minorBidi"/>
          <w:sz w:val="22"/>
          <w:szCs w:val="22"/>
        </w:rPr>
        <w:t>e</w:t>
      </w:r>
      <w:r w:rsidR="006C7A56" w:rsidRPr="00104E53">
        <w:rPr>
          <w:rFonts w:asciiTheme="minorHAnsi" w:eastAsiaTheme="minorHAnsi" w:hAnsiTheme="minorHAnsi" w:cstheme="minorBidi"/>
          <w:sz w:val="22"/>
          <w:szCs w:val="22"/>
        </w:rPr>
        <w:t xml:space="preserve"> cause. </w:t>
      </w:r>
    </w:p>
    <w:p w:rsidR="006C7A56" w:rsidRPr="005C399E" w:rsidRDefault="00212A2B" w:rsidP="006C7A56">
      <w:pPr>
        <w:pStyle w:val="NormalWeb"/>
        <w:numPr>
          <w:ilvl w:val="0"/>
          <w:numId w:val="44"/>
        </w:numPr>
        <w:shd w:val="clear" w:color="auto" w:fill="FFFFFF"/>
        <w:spacing w:before="0"/>
        <w:rPr>
          <w:rFonts w:asciiTheme="minorHAnsi" w:eastAsiaTheme="minorHAnsi" w:hAnsiTheme="minorHAnsi" w:cstheme="minorBidi"/>
          <w:sz w:val="22"/>
          <w:szCs w:val="22"/>
        </w:rPr>
      </w:pPr>
      <w:r>
        <w:rPr>
          <w:rFonts w:asciiTheme="minorHAnsi" w:eastAsiaTheme="minorHAnsi" w:hAnsiTheme="minorHAnsi" w:cstheme="minorBidi"/>
          <w:b/>
          <w:sz w:val="22"/>
          <w:szCs w:val="22"/>
        </w:rPr>
        <w:t>Div</w:t>
      </w:r>
      <w:r w:rsidRPr="00212A2B">
        <w:rPr>
          <w:rFonts w:asciiTheme="minorHAnsi" w:eastAsiaTheme="minorHAnsi" w:hAnsiTheme="minorHAnsi" w:cstheme="minorBidi"/>
          <w:b/>
          <w:sz w:val="22"/>
          <w:szCs w:val="22"/>
        </w:rPr>
        <w:t>. VIII</w:t>
      </w:r>
      <w:r>
        <w:rPr>
          <w:rFonts w:asciiTheme="minorHAnsi" w:eastAsiaTheme="minorHAnsi" w:hAnsiTheme="minorHAnsi" w:cstheme="minorBidi"/>
          <w:b/>
          <w:sz w:val="22"/>
          <w:szCs w:val="22"/>
        </w:rPr>
        <w:t xml:space="preserve"> Board of Education Examiners Membership</w:t>
      </w:r>
      <w:r w:rsidRPr="00212A2B">
        <w:rPr>
          <w:rFonts w:asciiTheme="minorHAnsi" w:eastAsiaTheme="minorHAnsi" w:hAnsiTheme="minorHAnsi" w:cstheme="minorBidi"/>
          <w:b/>
          <w:sz w:val="22"/>
          <w:szCs w:val="22"/>
        </w:rPr>
        <w:t>:</w:t>
      </w:r>
      <w:r>
        <w:rPr>
          <w:rFonts w:asciiTheme="minorHAnsi" w:eastAsiaTheme="minorHAnsi" w:hAnsiTheme="minorHAnsi" w:cstheme="minorBidi"/>
          <w:sz w:val="22"/>
          <w:szCs w:val="22"/>
        </w:rPr>
        <w:t xml:space="preserve"> requires the BOEE to finalize an investigation, even if the licensed practitioner resigns or surrenders the license during the investigation. Requires BOEE to adopt rules to require the collection and retention of written complaints that are filed and if the complaints are unfounded, requires the records to be kept confidential. Requires BOEE to evaluate complaints if there are multiple similar complaints filed against the same licensed individual. Requires the BOEE to investigate the administrator in the school where a licensed practitioner complaint is founded to determine if the administrator compl</w:t>
      </w:r>
      <w:r w:rsidR="00563D6C">
        <w:rPr>
          <w:rFonts w:asciiTheme="minorHAnsi" w:eastAsiaTheme="minorHAnsi" w:hAnsiTheme="minorHAnsi" w:cstheme="minorBidi"/>
          <w:sz w:val="22"/>
          <w:szCs w:val="22"/>
        </w:rPr>
        <w:t>ied with reporting requirements,</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to </w:t>
      </w:r>
      <w:r w:rsidR="006C7A56" w:rsidRPr="00104E53">
        <w:rPr>
          <w:rFonts w:asciiTheme="minorHAnsi" w:eastAsiaTheme="minorHAnsi" w:hAnsiTheme="minorHAnsi" w:cstheme="minorBidi"/>
          <w:sz w:val="22"/>
          <w:szCs w:val="22"/>
        </w:rPr>
        <w:t>changes the make-up of the BOEE</w:t>
      </w:r>
      <w:r>
        <w:rPr>
          <w:rFonts w:asciiTheme="minorHAnsi" w:eastAsiaTheme="minorHAnsi" w:hAnsiTheme="minorHAnsi" w:cstheme="minorBidi"/>
          <w:sz w:val="22"/>
          <w:szCs w:val="22"/>
        </w:rPr>
        <w:t xml:space="preserve"> to 5 parent members, 5 licensed educators and 1 school board member </w:t>
      </w:r>
      <w:r w:rsidR="00EC71EF">
        <w:rPr>
          <w:rFonts w:asciiTheme="minorHAnsi" w:eastAsiaTheme="minorHAnsi" w:hAnsiTheme="minorHAnsi" w:cstheme="minorBidi"/>
          <w:sz w:val="22"/>
          <w:szCs w:val="22"/>
        </w:rPr>
        <w:t xml:space="preserve">and changes terms of BOEE members to implement the new configuration </w:t>
      </w:r>
      <w:r w:rsidR="006C7A56" w:rsidRPr="00104E53">
        <w:rPr>
          <w:rFonts w:asciiTheme="minorHAnsi" w:eastAsiaTheme="minorHAnsi" w:hAnsiTheme="minorHAnsi" w:cstheme="minorBidi"/>
          <w:sz w:val="22"/>
          <w:szCs w:val="22"/>
        </w:rPr>
        <w:t>(language from HF 430</w:t>
      </w:r>
      <w:r>
        <w:rPr>
          <w:rFonts w:asciiTheme="minorHAnsi" w:eastAsiaTheme="minorHAnsi" w:hAnsiTheme="minorHAnsi" w:cstheme="minorBidi"/>
          <w:sz w:val="22"/>
          <w:szCs w:val="22"/>
        </w:rPr>
        <w:t xml:space="preserve"> that </w:t>
      </w:r>
      <w:r w:rsidR="004B1F49">
        <w:rPr>
          <w:rFonts w:asciiTheme="minorHAnsi" w:eastAsiaTheme="minorHAnsi" w:hAnsiTheme="minorHAnsi" w:cstheme="minorBidi"/>
          <w:sz w:val="22"/>
          <w:szCs w:val="22"/>
        </w:rPr>
        <w:t>UEN</w:t>
      </w:r>
      <w:r>
        <w:rPr>
          <w:rFonts w:asciiTheme="minorHAnsi" w:eastAsiaTheme="minorHAnsi" w:hAnsiTheme="minorHAnsi" w:cstheme="minorBidi"/>
          <w:sz w:val="22"/>
          <w:szCs w:val="22"/>
        </w:rPr>
        <w:t xml:space="preserve"> opposes</w:t>
      </w:r>
      <w:r w:rsidR="006C7A56" w:rsidRPr="00104E53">
        <w:rPr>
          <w:rFonts w:asciiTheme="minorHAnsi" w:eastAsiaTheme="minorHAnsi" w:hAnsiTheme="minorHAnsi" w:cstheme="minorBidi"/>
          <w:sz w:val="22"/>
          <w:szCs w:val="22"/>
        </w:rPr>
        <w:t>).</w:t>
      </w:r>
    </w:p>
    <w:p w:rsidR="006C7A56" w:rsidRPr="005C399E" w:rsidRDefault="0080442D" w:rsidP="006C7A56">
      <w:pPr>
        <w:pStyle w:val="NormalWeb"/>
        <w:numPr>
          <w:ilvl w:val="0"/>
          <w:numId w:val="44"/>
        </w:numPr>
        <w:shd w:val="clear" w:color="auto" w:fill="FFFFFF"/>
        <w:spacing w:before="0"/>
        <w:rPr>
          <w:rFonts w:asciiTheme="minorHAnsi" w:eastAsiaTheme="minorHAnsi" w:hAnsiTheme="minorHAnsi" w:cstheme="minorBidi"/>
          <w:sz w:val="22"/>
          <w:szCs w:val="22"/>
        </w:rPr>
      </w:pPr>
      <w:r w:rsidRPr="0080442D">
        <w:rPr>
          <w:rFonts w:asciiTheme="minorHAnsi" w:eastAsiaTheme="minorHAnsi" w:hAnsiTheme="minorHAnsi" w:cstheme="minorBidi"/>
          <w:b/>
          <w:sz w:val="22"/>
          <w:szCs w:val="22"/>
        </w:rPr>
        <w:t>Div. IX Private Instruction and Special Education:</w:t>
      </w:r>
      <w:r>
        <w:rPr>
          <w:rFonts w:asciiTheme="minorHAnsi" w:eastAsiaTheme="minorHAnsi" w:hAnsiTheme="minorHAnsi" w:cstheme="minorBidi"/>
          <w:sz w:val="22"/>
          <w:szCs w:val="22"/>
        </w:rPr>
        <w:t xml:space="preserve"> allows a student in compet</w:t>
      </w:r>
      <w:r w:rsidR="00563D6C">
        <w:rPr>
          <w:rFonts w:asciiTheme="minorHAnsi" w:eastAsiaTheme="minorHAnsi" w:hAnsiTheme="minorHAnsi" w:cstheme="minorBidi"/>
          <w:sz w:val="22"/>
          <w:szCs w:val="22"/>
        </w:rPr>
        <w:t>ition private instruction (home</w:t>
      </w:r>
      <w:r>
        <w:rPr>
          <w:rFonts w:asciiTheme="minorHAnsi" w:eastAsiaTheme="minorHAnsi" w:hAnsiTheme="minorHAnsi" w:cstheme="minorBidi"/>
          <w:sz w:val="22"/>
          <w:szCs w:val="22"/>
        </w:rPr>
        <w:t>school) to receive special education services without approval of the AEA Special Education Director.</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Also allows the parent of a student in CPI home school identified as needing special education services to request dual enrollment, but still requires the special education services to follow special education requirements in Chapter 256B. </w:t>
      </w:r>
    </w:p>
    <w:p w:rsidR="006C7A56" w:rsidRPr="00970618" w:rsidRDefault="0080442D" w:rsidP="006C7A56">
      <w:pPr>
        <w:pStyle w:val="NormalWeb"/>
        <w:numPr>
          <w:ilvl w:val="0"/>
          <w:numId w:val="44"/>
        </w:numPr>
        <w:shd w:val="clear" w:color="auto" w:fill="FFFFFF"/>
        <w:spacing w:before="0"/>
        <w:rPr>
          <w:rFonts w:asciiTheme="minorHAnsi" w:eastAsiaTheme="minorHAnsi" w:hAnsiTheme="minorHAnsi" w:cstheme="minorBidi"/>
          <w:sz w:val="22"/>
          <w:szCs w:val="22"/>
        </w:rPr>
      </w:pPr>
      <w:r w:rsidRPr="0080442D">
        <w:rPr>
          <w:rFonts w:asciiTheme="minorHAnsi" w:eastAsiaTheme="minorHAnsi" w:hAnsiTheme="minorHAnsi" w:cstheme="minorBidi"/>
          <w:b/>
          <w:sz w:val="22"/>
          <w:szCs w:val="22"/>
        </w:rPr>
        <w:t>Div. X: Parents and Guardians Rights:</w:t>
      </w:r>
      <w:r>
        <w:rPr>
          <w:rFonts w:asciiTheme="minorHAnsi" w:eastAsiaTheme="minorHAnsi" w:hAnsiTheme="minorHAnsi" w:cstheme="minorBidi"/>
          <w:sz w:val="22"/>
          <w:szCs w:val="22"/>
        </w:rPr>
        <w:t xml:space="preserve"> states that parents bear the ultimate responsibility and have the fundamental constitutionally protected right to make decisions affecting their child. Requires any and all restrictions of this right be subject to strict scrutiny.</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Exempts section 147.164 from SF 538 (prohibited gender transition procedure for minors) from this application. </w:t>
      </w:r>
    </w:p>
    <w:p w:rsidR="00456679" w:rsidRDefault="0080442D" w:rsidP="0080442D">
      <w:pPr>
        <w:pStyle w:val="NormalWeb"/>
        <w:shd w:val="clear" w:color="auto" w:fill="FFFFFF"/>
        <w:spacing w:before="0"/>
        <w:ind w:left="36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House amendment does not include the </w:t>
      </w:r>
      <w:r w:rsidR="00456679">
        <w:rPr>
          <w:rFonts w:asciiTheme="minorHAnsi" w:eastAsiaTheme="minorHAnsi" w:hAnsiTheme="minorHAnsi" w:cstheme="minorBidi"/>
          <w:sz w:val="22"/>
          <w:szCs w:val="22"/>
        </w:rPr>
        <w:t xml:space="preserve">requirement to </w:t>
      </w:r>
      <w:r w:rsidR="00970618">
        <w:rPr>
          <w:rFonts w:asciiTheme="minorHAnsi" w:eastAsiaTheme="minorHAnsi" w:hAnsiTheme="minorHAnsi" w:cstheme="minorBidi"/>
          <w:sz w:val="22"/>
          <w:szCs w:val="22"/>
        </w:rPr>
        <w:t>administer the</w:t>
      </w:r>
      <w:r w:rsidR="00456679">
        <w:rPr>
          <w:rFonts w:asciiTheme="minorHAnsi" w:eastAsiaTheme="minorHAnsi" w:hAnsiTheme="minorHAnsi" w:cstheme="minorBidi"/>
          <w:sz w:val="22"/>
          <w:szCs w:val="22"/>
        </w:rPr>
        <w:t xml:space="preserve"> INS Civics test </w:t>
      </w:r>
      <w:r w:rsidR="00970618">
        <w:rPr>
          <w:rFonts w:asciiTheme="minorHAnsi" w:eastAsiaTheme="minorHAnsi" w:hAnsiTheme="minorHAnsi" w:cstheme="minorBidi"/>
          <w:sz w:val="22"/>
          <w:szCs w:val="22"/>
        </w:rPr>
        <w:t>as the assessment for US Government class and does not require successful completion of the test for graduation (</w:t>
      </w:r>
      <w:r>
        <w:rPr>
          <w:rFonts w:asciiTheme="minorHAnsi" w:eastAsiaTheme="minorHAnsi" w:hAnsiTheme="minorHAnsi" w:cstheme="minorBidi"/>
          <w:sz w:val="22"/>
          <w:szCs w:val="22"/>
        </w:rPr>
        <w:t xml:space="preserve">both of </w:t>
      </w:r>
      <w:r w:rsidR="00563D6C">
        <w:rPr>
          <w:rFonts w:asciiTheme="minorHAnsi" w:eastAsiaTheme="minorHAnsi" w:hAnsiTheme="minorHAnsi" w:cstheme="minorBidi"/>
          <w:sz w:val="22"/>
          <w:szCs w:val="22"/>
        </w:rPr>
        <w:t>which we also requested</w:t>
      </w:r>
      <w:r w:rsidR="00970618">
        <w:rPr>
          <w:rFonts w:asciiTheme="minorHAnsi" w:eastAsiaTheme="minorHAnsi" w:hAnsiTheme="minorHAnsi" w:cstheme="minorBidi"/>
          <w:sz w:val="22"/>
          <w:szCs w:val="22"/>
        </w:rPr>
        <w:t>)</w:t>
      </w:r>
      <w:r w:rsidR="00563D6C">
        <w:rPr>
          <w:rFonts w:asciiTheme="minorHAnsi" w:eastAsiaTheme="minorHAnsi" w:hAnsiTheme="minorHAnsi" w:cstheme="minorBidi"/>
          <w:sz w:val="22"/>
          <w:szCs w:val="22"/>
        </w:rPr>
        <w:t>.</w:t>
      </w:r>
      <w:r w:rsidR="0097061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The amendment does not include a </w:t>
      </w:r>
      <w:r w:rsidR="00456679">
        <w:rPr>
          <w:rFonts w:asciiTheme="minorHAnsi" w:eastAsiaTheme="minorHAnsi" w:hAnsiTheme="minorHAnsi" w:cstheme="minorBidi"/>
          <w:sz w:val="22"/>
          <w:szCs w:val="22"/>
        </w:rPr>
        <w:t>prohibition of referring to a child with a different pronoun</w:t>
      </w:r>
      <w:r w:rsidR="00970618">
        <w:rPr>
          <w:rFonts w:asciiTheme="minorHAnsi" w:eastAsiaTheme="minorHAnsi" w:hAnsiTheme="minorHAnsi" w:cstheme="minorBidi"/>
          <w:sz w:val="22"/>
          <w:szCs w:val="22"/>
        </w:rPr>
        <w:t>.</w:t>
      </w:r>
      <w:r w:rsidR="0057286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The amend</w:t>
      </w:r>
      <w:r w:rsidR="00563D6C">
        <w:rPr>
          <w:rFonts w:asciiTheme="minorHAnsi" w:eastAsiaTheme="minorHAnsi" w:hAnsiTheme="minorHAnsi" w:cstheme="minorBidi"/>
          <w:sz w:val="22"/>
          <w:szCs w:val="22"/>
        </w:rPr>
        <w:t>ment</w:t>
      </w:r>
      <w:r>
        <w:rPr>
          <w:rFonts w:asciiTheme="minorHAnsi" w:eastAsiaTheme="minorHAnsi" w:hAnsiTheme="minorHAnsi" w:cstheme="minorBidi"/>
          <w:sz w:val="22"/>
          <w:szCs w:val="22"/>
        </w:rPr>
        <w:t xml:space="preserve"> eliminated the </w:t>
      </w:r>
      <w:r w:rsidR="00456679">
        <w:rPr>
          <w:rFonts w:asciiTheme="minorHAnsi" w:eastAsiaTheme="minorHAnsi" w:hAnsiTheme="minorHAnsi" w:cstheme="minorBidi"/>
          <w:sz w:val="22"/>
          <w:szCs w:val="22"/>
        </w:rPr>
        <w:t xml:space="preserve">requirement to publish a list of contractors on </w:t>
      </w:r>
      <w:r>
        <w:rPr>
          <w:rFonts w:asciiTheme="minorHAnsi" w:eastAsiaTheme="minorHAnsi" w:hAnsiTheme="minorHAnsi" w:cstheme="minorBidi"/>
          <w:sz w:val="22"/>
          <w:szCs w:val="22"/>
        </w:rPr>
        <w:t xml:space="preserve">a </w:t>
      </w:r>
      <w:r w:rsidR="00456679">
        <w:rPr>
          <w:rFonts w:asciiTheme="minorHAnsi" w:eastAsiaTheme="minorHAnsi" w:hAnsiTheme="minorHAnsi" w:cstheme="minorBidi"/>
          <w:sz w:val="22"/>
          <w:szCs w:val="22"/>
        </w:rPr>
        <w:t>district website</w:t>
      </w:r>
      <w:r>
        <w:rPr>
          <w:rFonts w:asciiTheme="minorHAnsi" w:eastAsiaTheme="minorHAnsi" w:hAnsiTheme="minorHAnsi" w:cstheme="minorBidi"/>
          <w:sz w:val="22"/>
          <w:szCs w:val="22"/>
        </w:rPr>
        <w:t xml:space="preserve"> and also eliminated the requirement to post lists of instructional materials on a district website. </w:t>
      </w:r>
    </w:p>
    <w:p w:rsidR="0080442D" w:rsidRPr="0080442D" w:rsidRDefault="004B1F49" w:rsidP="0080442D">
      <w:pPr>
        <w:pStyle w:val="NormalWeb"/>
        <w:shd w:val="clear" w:color="auto" w:fill="FFFFFF"/>
        <w:spacing w:before="0"/>
        <w:ind w:left="360"/>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UEN</w:t>
      </w:r>
      <w:r w:rsidR="0080442D">
        <w:rPr>
          <w:rFonts w:asciiTheme="minorHAnsi" w:eastAsiaTheme="minorHAnsi" w:hAnsiTheme="minorHAnsi" w:cstheme="minorBidi"/>
          <w:sz w:val="22"/>
          <w:szCs w:val="22"/>
        </w:rPr>
        <w:t xml:space="preserve"> is registered as undecided on this bill as amended, although there are several individual sections that we support or oppose. The bill with amendment </w:t>
      </w:r>
      <w:hyperlink r:id="rId9" w:history="1">
        <w:r w:rsidR="0080442D" w:rsidRPr="0080442D">
          <w:rPr>
            <w:rStyle w:val="Hyperlink"/>
            <w:rFonts w:asciiTheme="minorHAnsi" w:eastAsiaTheme="minorHAnsi" w:hAnsiTheme="minorHAnsi" w:cstheme="minorBidi"/>
            <w:sz w:val="22"/>
            <w:szCs w:val="22"/>
          </w:rPr>
          <w:t>H-1173</w:t>
        </w:r>
      </w:hyperlink>
      <w:r w:rsidR="0080442D">
        <w:rPr>
          <w:rFonts w:asciiTheme="minorHAnsi" w:eastAsiaTheme="minorHAnsi" w:hAnsiTheme="minorHAnsi" w:cstheme="minorBidi"/>
          <w:sz w:val="22"/>
          <w:szCs w:val="22"/>
        </w:rPr>
        <w:t xml:space="preserve"> is on the House Calendar. </w:t>
      </w:r>
    </w:p>
    <w:p w:rsidR="004B7C9C" w:rsidRPr="001C35DE" w:rsidRDefault="004B7C9C" w:rsidP="004B7C9C">
      <w:pPr>
        <w:pStyle w:val="NormalWeb"/>
        <w:shd w:val="clear" w:color="auto" w:fill="FFFFFF"/>
        <w:spacing w:before="0" w:beforeAutospacing="0" w:after="0" w:afterAutospacing="0"/>
        <w:rPr>
          <w:rFonts w:asciiTheme="minorHAnsi" w:hAnsiTheme="minorHAnsi" w:cstheme="minorHAnsi"/>
          <w:b/>
          <w:color w:val="333333"/>
          <w:szCs w:val="22"/>
        </w:rPr>
      </w:pPr>
      <w:r w:rsidRPr="001C35DE">
        <w:rPr>
          <w:rFonts w:asciiTheme="minorHAnsi" w:hAnsiTheme="minorHAnsi" w:cstheme="minorHAnsi"/>
          <w:b/>
          <w:color w:val="333333"/>
          <w:szCs w:val="22"/>
        </w:rPr>
        <w:t>House Education Committee Action This Week</w:t>
      </w:r>
      <w:r w:rsidR="00563D6C">
        <w:rPr>
          <w:rFonts w:asciiTheme="minorHAnsi" w:hAnsiTheme="minorHAnsi" w:cstheme="minorHAnsi"/>
          <w:b/>
          <w:color w:val="333333"/>
          <w:szCs w:val="22"/>
        </w:rPr>
        <w:t>:</w:t>
      </w:r>
    </w:p>
    <w:p w:rsidR="0080442D" w:rsidRPr="00CE6F08" w:rsidRDefault="00CE6F08" w:rsidP="004B7C9C">
      <w:pPr>
        <w:pStyle w:val="NormalWeb"/>
        <w:shd w:val="clear" w:color="auto" w:fill="FFFFFF"/>
        <w:spacing w:before="0" w:beforeAutospacing="0" w:after="0" w:afterAutospacing="0"/>
        <w:rPr>
          <w:rFonts w:asciiTheme="minorHAnsi" w:hAnsiTheme="minorHAnsi" w:cstheme="minorHAnsi"/>
          <w:color w:val="333333"/>
          <w:sz w:val="22"/>
          <w:szCs w:val="22"/>
        </w:rPr>
      </w:pPr>
      <w:r w:rsidRPr="00CE6F08">
        <w:rPr>
          <w:rFonts w:asciiTheme="minorHAnsi" w:hAnsiTheme="minorHAnsi" w:cstheme="minorHAnsi"/>
          <w:color w:val="333333"/>
          <w:sz w:val="22"/>
          <w:szCs w:val="22"/>
        </w:rPr>
        <w:t xml:space="preserve">In addition to the significant amendment to SF 496, the House Education Committee </w:t>
      </w:r>
      <w:r>
        <w:rPr>
          <w:rFonts w:asciiTheme="minorHAnsi" w:hAnsiTheme="minorHAnsi" w:cstheme="minorHAnsi"/>
          <w:color w:val="333333"/>
          <w:sz w:val="22"/>
          <w:szCs w:val="22"/>
        </w:rPr>
        <w:t>also approved the following bills:</w:t>
      </w:r>
      <w:r w:rsidR="00572867">
        <w:rPr>
          <w:rFonts w:asciiTheme="minorHAnsi" w:hAnsiTheme="minorHAnsi" w:cstheme="minorHAnsi"/>
          <w:color w:val="333333"/>
          <w:sz w:val="22"/>
          <w:szCs w:val="22"/>
        </w:rPr>
        <w:t xml:space="preserve"> </w:t>
      </w:r>
    </w:p>
    <w:p w:rsidR="002E1141" w:rsidRPr="00AE16BB" w:rsidRDefault="00FA45D5" w:rsidP="002E1141">
      <w:pPr>
        <w:spacing w:after="0" w:line="240" w:lineRule="auto"/>
      </w:pPr>
      <w:hyperlink r:id="rId10" w:history="1">
        <w:r w:rsidR="002E1141" w:rsidRPr="00AE16BB">
          <w:rPr>
            <w:rStyle w:val="Hyperlink"/>
            <w:b/>
            <w:bCs/>
          </w:rPr>
          <w:t>SF 250</w:t>
        </w:r>
      </w:hyperlink>
      <w:r w:rsidR="002E1141" w:rsidRPr="00AE16BB">
        <w:rPr>
          <w:b/>
          <w:bCs/>
        </w:rPr>
        <w:t xml:space="preserve"> Computer Grants</w:t>
      </w:r>
      <w:r w:rsidR="002E1141" w:rsidRPr="00AE16BB">
        <w:rPr>
          <w:b/>
        </w:rPr>
        <w:t>:</w:t>
      </w:r>
      <w:r w:rsidR="002E1141" w:rsidRPr="00AE16BB">
        <w:t xml:space="preserve"> allows recipients of computer science PD grants to use the money in the fiscal year of the grant through to September 30. Effective on enactment. The Senate passed the bill 50-0, sending it to the House. </w:t>
      </w:r>
      <w:r w:rsidR="00CE6F08">
        <w:t>The</w:t>
      </w:r>
      <w:r w:rsidR="00CE6F08" w:rsidRPr="00AE16BB">
        <w:t xml:space="preserve"> House Education</w:t>
      </w:r>
      <w:r w:rsidR="00CE6F08">
        <w:t xml:space="preserve"> </w:t>
      </w:r>
      <w:r w:rsidR="00CE6F08" w:rsidRPr="00AE16BB">
        <w:t>Committee</w:t>
      </w:r>
      <w:r w:rsidR="00CE6F08">
        <w:t xml:space="preserve"> approved it</w:t>
      </w:r>
      <w:r w:rsidR="00563D6C">
        <w:t>,</w:t>
      </w:r>
      <w:r w:rsidR="00CE6F08">
        <w:t xml:space="preserve"> sending it to the House Calendar</w:t>
      </w:r>
      <w:r w:rsidR="002E1141" w:rsidRPr="00AE16BB">
        <w:t xml:space="preserve">. </w:t>
      </w:r>
      <w:r w:rsidR="004B1F49">
        <w:t>UEN</w:t>
      </w:r>
      <w:r w:rsidR="002E1141" w:rsidRPr="00AE16BB">
        <w:t xml:space="preserve"> supports.</w:t>
      </w:r>
      <w:r w:rsidR="002E1141">
        <w:t xml:space="preserve"> </w:t>
      </w:r>
    </w:p>
    <w:p w:rsidR="002E1141" w:rsidRPr="00AE16BB" w:rsidRDefault="002E1141" w:rsidP="002E1141">
      <w:pPr>
        <w:spacing w:after="0" w:line="240" w:lineRule="auto"/>
        <w:rPr>
          <w:bCs/>
        </w:rPr>
      </w:pPr>
    </w:p>
    <w:p w:rsidR="002E1141" w:rsidRDefault="00FA45D5" w:rsidP="002E1141">
      <w:pPr>
        <w:spacing w:after="0" w:line="240" w:lineRule="auto"/>
      </w:pPr>
      <w:hyperlink r:id="rId11" w:history="1">
        <w:r w:rsidR="002E1141" w:rsidRPr="00AE16BB">
          <w:rPr>
            <w:rStyle w:val="Hyperlink"/>
            <w:b/>
            <w:bCs/>
          </w:rPr>
          <w:t>SF 484</w:t>
        </w:r>
      </w:hyperlink>
      <w:r w:rsidR="002E1141" w:rsidRPr="00AE16BB">
        <w:rPr>
          <w:b/>
          <w:bCs/>
        </w:rPr>
        <w:t xml:space="preserve"> School Finance Interim Committee</w:t>
      </w:r>
      <w:r w:rsidR="002E1141" w:rsidRPr="00AE16BB">
        <w:rPr>
          <w:b/>
        </w:rPr>
        <w:t>:</w:t>
      </w:r>
      <w:r w:rsidR="002E1141" w:rsidRPr="00AE16BB">
        <w:t xml:space="preserve"> requests the Legislative Council allow the School Finance Formula Review Committee to meet in 2023 to begin review work due to various funding disparities</w:t>
      </w:r>
      <w:r w:rsidR="00CE6F08">
        <w:t>, COVID pandemic impacts and significant funding policy changes since the 2019 Interim</w:t>
      </w:r>
      <w:r w:rsidR="00563D6C">
        <w:t>,</w:t>
      </w:r>
      <w:r w:rsidR="00CE6F08">
        <w:t xml:space="preserve"> including creation of Education Savings Accounts</w:t>
      </w:r>
      <w:r w:rsidR="002E1141" w:rsidRPr="00AE16BB">
        <w:t xml:space="preserve">. The Senate passed the bill 50-0, sending it to the House. </w:t>
      </w:r>
      <w:r w:rsidR="00CE6F08">
        <w:t>The</w:t>
      </w:r>
      <w:r w:rsidR="002E1141" w:rsidRPr="00AE16BB">
        <w:t xml:space="preserve"> House Education</w:t>
      </w:r>
      <w:r w:rsidR="002E1141">
        <w:t xml:space="preserve"> </w:t>
      </w:r>
      <w:r w:rsidR="002E1141" w:rsidRPr="00AE16BB">
        <w:t>Committee</w:t>
      </w:r>
      <w:r w:rsidR="00CE6F08">
        <w:t xml:space="preserve"> approved it</w:t>
      </w:r>
      <w:r w:rsidR="00563D6C">
        <w:t>,</w:t>
      </w:r>
      <w:r w:rsidR="00CE6F08">
        <w:t xml:space="preserve"> sending it to the House Calendar</w:t>
      </w:r>
      <w:r w:rsidR="002E1141" w:rsidRPr="00AE16BB">
        <w:t>.</w:t>
      </w:r>
      <w:r w:rsidR="002E1141">
        <w:t xml:space="preserve"> </w:t>
      </w:r>
      <w:r w:rsidR="004B1F49">
        <w:t>UEN</w:t>
      </w:r>
      <w:r w:rsidR="002E1141" w:rsidRPr="00AE16BB">
        <w:t xml:space="preserve"> supports.</w:t>
      </w:r>
      <w:r w:rsidR="002E1141">
        <w:t xml:space="preserve"> </w:t>
      </w:r>
    </w:p>
    <w:p w:rsidR="002E1141" w:rsidRDefault="002E1141" w:rsidP="004B7C9C">
      <w:pPr>
        <w:pStyle w:val="NormalWeb"/>
        <w:shd w:val="clear" w:color="auto" w:fill="FFFFFF"/>
        <w:spacing w:before="0" w:beforeAutospacing="0" w:after="0" w:afterAutospacing="0"/>
        <w:rPr>
          <w:rFonts w:asciiTheme="minorHAnsi" w:hAnsiTheme="minorHAnsi" w:cstheme="minorHAnsi"/>
          <w:color w:val="333333"/>
          <w:sz w:val="22"/>
          <w:szCs w:val="22"/>
        </w:rPr>
      </w:pPr>
    </w:p>
    <w:p w:rsidR="004B7C9C" w:rsidRPr="00B90B10" w:rsidRDefault="004B7C9C" w:rsidP="004B7C9C">
      <w:pPr>
        <w:pStyle w:val="NormalWeb"/>
        <w:shd w:val="clear" w:color="auto" w:fill="FFFFFF"/>
        <w:spacing w:before="0" w:beforeAutospacing="0" w:after="0" w:afterAutospacing="0"/>
        <w:rPr>
          <w:rFonts w:asciiTheme="minorHAnsi" w:hAnsiTheme="minorHAnsi" w:cstheme="minorHAnsi"/>
          <w:b/>
          <w:color w:val="333333"/>
          <w:szCs w:val="22"/>
        </w:rPr>
      </w:pPr>
      <w:r w:rsidRPr="00B90B10">
        <w:rPr>
          <w:rFonts w:asciiTheme="minorHAnsi" w:hAnsiTheme="minorHAnsi" w:cstheme="minorHAnsi"/>
          <w:b/>
          <w:color w:val="333333"/>
          <w:szCs w:val="22"/>
        </w:rPr>
        <w:t>Senate Education Committee Action This Week</w:t>
      </w:r>
      <w:r w:rsidR="00B90B10">
        <w:rPr>
          <w:rFonts w:asciiTheme="minorHAnsi" w:hAnsiTheme="minorHAnsi" w:cstheme="minorHAnsi"/>
          <w:b/>
          <w:color w:val="333333"/>
          <w:szCs w:val="22"/>
        </w:rPr>
        <w:t>:</w:t>
      </w:r>
    </w:p>
    <w:p w:rsidR="00F520EE" w:rsidRDefault="00FA45D5" w:rsidP="004B7C9C">
      <w:pPr>
        <w:shd w:val="clear" w:color="auto" w:fill="FFFFFF"/>
        <w:spacing w:after="0" w:line="240" w:lineRule="auto"/>
      </w:pPr>
      <w:hyperlink r:id="rId12" w:history="1">
        <w:r w:rsidR="00F520EE" w:rsidRPr="00F14C92">
          <w:rPr>
            <w:rStyle w:val="Hyperlink"/>
            <w:b/>
          </w:rPr>
          <w:t>HF 602</w:t>
        </w:r>
      </w:hyperlink>
      <w:r w:rsidR="00F520EE" w:rsidRPr="00F14C92">
        <w:rPr>
          <w:b/>
        </w:rPr>
        <w:t xml:space="preserve"> </w:t>
      </w:r>
      <w:r w:rsidR="00CE6F08">
        <w:rPr>
          <w:b/>
        </w:rPr>
        <w:t>Suicide Hotline</w:t>
      </w:r>
      <w:r w:rsidR="00F520EE" w:rsidRPr="00F14C92">
        <w:rPr>
          <w:b/>
        </w:rPr>
        <w:t xml:space="preserve"> Numbers:</w:t>
      </w:r>
      <w:r w:rsidR="00F520EE">
        <w:t xml:space="preserve"> requires public school grades 7-12 ID cards to include the Your Iowa Crisis telephone and text numbers. Allows schools that issue cards to grades 5-6 to do so as well. Applies to IDs issued after the effective date of the bill but </w:t>
      </w:r>
      <w:r w:rsidR="00CE6F08">
        <w:t>require</w:t>
      </w:r>
      <w:r w:rsidR="00F520EE">
        <w:t>s schools to use existing IS card stock until that supply is exhausted.</w:t>
      </w:r>
      <w:r w:rsidR="00CE6F08">
        <w:t xml:space="preserve"> Sen. J. Taylor, the floor manage</w:t>
      </w:r>
      <w:r w:rsidR="001C35DE">
        <w:t>r</w:t>
      </w:r>
      <w:r w:rsidR="00CE6F08">
        <w:t xml:space="preserve">, stated the subcommittee’s intention to amend the bill to allow alternative suicide hotline numbers and to allow but not require school districts to use up card stock before adding the hotline. </w:t>
      </w:r>
      <w:r w:rsidR="004B1F49">
        <w:t>UEN</w:t>
      </w:r>
      <w:r w:rsidR="00CE6F08">
        <w:t xml:space="preserve"> is registered in support. The Senate Education Committee approved the bill unanimously, sending it to the Senate Calendar. </w:t>
      </w:r>
    </w:p>
    <w:p w:rsidR="00F520EE" w:rsidRDefault="00F520EE" w:rsidP="004B7C9C">
      <w:pPr>
        <w:shd w:val="clear" w:color="auto" w:fill="FFFFFF"/>
        <w:spacing w:after="0" w:line="240" w:lineRule="auto"/>
        <w:rPr>
          <w:rFonts w:eastAsia="Times New Roman" w:cstheme="minorHAnsi"/>
          <w:color w:val="222222"/>
        </w:rPr>
      </w:pPr>
    </w:p>
    <w:p w:rsidR="00CE6F08" w:rsidRDefault="00FA45D5" w:rsidP="00CE6F08">
      <w:pPr>
        <w:shd w:val="clear" w:color="auto" w:fill="FFFFFF"/>
        <w:spacing w:after="0" w:line="240" w:lineRule="auto"/>
      </w:pPr>
      <w:hyperlink r:id="rId13" w:history="1">
        <w:r w:rsidR="004B7C9C" w:rsidRPr="00C97701">
          <w:rPr>
            <w:rStyle w:val="Hyperlink"/>
            <w:rFonts w:eastAsia="Times New Roman" w:cstheme="minorHAnsi"/>
            <w:b/>
          </w:rPr>
          <w:t>HF 604</w:t>
        </w:r>
      </w:hyperlink>
      <w:r w:rsidR="004B7C9C" w:rsidRPr="00CE6F08">
        <w:rPr>
          <w:rFonts w:eastAsia="Times New Roman" w:cstheme="minorHAnsi"/>
          <w:b/>
          <w:color w:val="222222"/>
        </w:rPr>
        <w:t>: Disruptive Students and Ombudsman Complaints</w:t>
      </w:r>
      <w:r w:rsidR="004B7C9C" w:rsidRPr="004B7C9C">
        <w:rPr>
          <w:rFonts w:eastAsia="Times New Roman" w:cstheme="minorHAnsi"/>
          <w:color w:val="222222"/>
        </w:rPr>
        <w:t xml:space="preserve">. </w:t>
      </w:r>
      <w:r w:rsidR="00CE6F08">
        <w:rPr>
          <w:rFonts w:eastAsia="Times New Roman" w:cstheme="minorHAnsi"/>
          <w:color w:val="222222"/>
        </w:rPr>
        <w:t>This bill requires the state Ombudsman to investigate complaints from licensed employees regarding school violence and requires school districts to have a discipline policy to remove disruptive students from the classroom.</w:t>
      </w:r>
      <w:r w:rsidR="00572867">
        <w:rPr>
          <w:rFonts w:eastAsia="Times New Roman" w:cstheme="minorHAnsi"/>
          <w:color w:val="222222"/>
        </w:rPr>
        <w:t xml:space="preserve"> </w:t>
      </w:r>
      <w:r w:rsidR="00CE6F08">
        <w:rPr>
          <w:rFonts w:eastAsia="Times New Roman" w:cstheme="minorHAnsi"/>
          <w:color w:val="222222"/>
        </w:rPr>
        <w:t>See the March 23 weekly report for a detailed description. Sen. Evans stated that the bill will be heavily amended when considered on the Senate Floor.</w:t>
      </w:r>
      <w:r w:rsidR="00572867">
        <w:rPr>
          <w:rFonts w:eastAsia="Times New Roman" w:cstheme="minorHAnsi"/>
          <w:color w:val="222222"/>
        </w:rPr>
        <w:t xml:space="preserve"> </w:t>
      </w:r>
      <w:r w:rsidR="00CE6F08">
        <w:t xml:space="preserve">The Senate Education Committee approved the bill unanimously, sending it to the Senate Calendar. </w:t>
      </w:r>
      <w:r w:rsidR="004B1F49">
        <w:t>UEN</w:t>
      </w:r>
      <w:r w:rsidR="00CE6F08">
        <w:t xml:space="preserve"> is opposed to the bill in its current form. </w:t>
      </w:r>
    </w:p>
    <w:p w:rsidR="00CE6F08" w:rsidRDefault="00CE6F08" w:rsidP="00CE6F08">
      <w:pPr>
        <w:shd w:val="clear" w:color="auto" w:fill="FFFFFF"/>
        <w:spacing w:after="0" w:line="240" w:lineRule="auto"/>
        <w:rPr>
          <w:rFonts w:eastAsia="Times New Roman" w:cstheme="minorHAnsi"/>
          <w:color w:val="222222"/>
        </w:rPr>
      </w:pPr>
    </w:p>
    <w:p w:rsidR="00CE6F08" w:rsidRDefault="00FA45D5" w:rsidP="00CE6F08">
      <w:pPr>
        <w:shd w:val="clear" w:color="auto" w:fill="FFFFFF"/>
        <w:spacing w:after="0" w:line="240" w:lineRule="auto"/>
      </w:pPr>
      <w:hyperlink r:id="rId14" w:history="1">
        <w:r w:rsidR="004B7C9C" w:rsidRPr="00C97701">
          <w:rPr>
            <w:rStyle w:val="Hyperlink"/>
            <w:rFonts w:eastAsia="Times New Roman" w:cstheme="minorHAnsi"/>
            <w:b/>
          </w:rPr>
          <w:t>HF 430</w:t>
        </w:r>
      </w:hyperlink>
      <w:r w:rsidR="004B7C9C" w:rsidRPr="00CE6F08">
        <w:rPr>
          <w:rFonts w:eastAsia="Times New Roman" w:cstheme="minorHAnsi"/>
          <w:b/>
          <w:color w:val="222222"/>
        </w:rPr>
        <w:t>: Mandatory Reporter</w:t>
      </w:r>
      <w:r w:rsidR="00C82BF2">
        <w:rPr>
          <w:rFonts w:eastAsia="Times New Roman" w:cstheme="minorHAnsi"/>
          <w:b/>
          <w:color w:val="222222"/>
        </w:rPr>
        <w:t>s</w:t>
      </w:r>
      <w:r w:rsidR="004B7C9C" w:rsidRPr="00CE6F08">
        <w:rPr>
          <w:rFonts w:eastAsia="Times New Roman" w:cstheme="minorHAnsi"/>
          <w:b/>
          <w:color w:val="222222"/>
        </w:rPr>
        <w:t xml:space="preserve"> and BOEE</w:t>
      </w:r>
      <w:r w:rsidR="004B7C9C" w:rsidRPr="002E1141">
        <w:rPr>
          <w:rFonts w:eastAsia="Times New Roman" w:cstheme="minorHAnsi"/>
          <w:color w:val="222222"/>
        </w:rPr>
        <w:t>:</w:t>
      </w:r>
      <w:r w:rsidR="00572867">
        <w:rPr>
          <w:rFonts w:eastAsia="Times New Roman" w:cstheme="minorHAnsi"/>
          <w:color w:val="222222"/>
        </w:rPr>
        <w:t xml:space="preserve"> </w:t>
      </w:r>
      <w:r w:rsidR="00CE6F08">
        <w:rPr>
          <w:rFonts w:eastAsia="Times New Roman" w:cstheme="minorHAnsi"/>
          <w:color w:val="222222"/>
        </w:rPr>
        <w:t xml:space="preserve">See the March 23 </w:t>
      </w:r>
      <w:r w:rsidR="00B90B10">
        <w:rPr>
          <w:rFonts w:eastAsia="Times New Roman" w:cstheme="minorHAnsi"/>
          <w:color w:val="222222"/>
        </w:rPr>
        <w:t>W</w:t>
      </w:r>
      <w:r w:rsidR="00CE6F08">
        <w:rPr>
          <w:rFonts w:eastAsia="Times New Roman" w:cstheme="minorHAnsi"/>
          <w:color w:val="222222"/>
        </w:rPr>
        <w:t xml:space="preserve">eekly </w:t>
      </w:r>
      <w:r w:rsidR="00B90B10">
        <w:rPr>
          <w:rFonts w:eastAsia="Times New Roman" w:cstheme="minorHAnsi"/>
          <w:color w:val="222222"/>
        </w:rPr>
        <w:t>R</w:t>
      </w:r>
      <w:r w:rsidR="00CE6F08">
        <w:rPr>
          <w:rFonts w:eastAsia="Times New Roman" w:cstheme="minorHAnsi"/>
          <w:color w:val="222222"/>
        </w:rPr>
        <w:t>eport for a detailed description (or read the provisions above that were amended on to SF 496. Sen. Cournoyer stated that the bill will be amended when considered on the Senate Floor.</w:t>
      </w:r>
      <w:r w:rsidR="00572867">
        <w:rPr>
          <w:rFonts w:eastAsia="Times New Roman" w:cstheme="minorHAnsi"/>
          <w:color w:val="222222"/>
        </w:rPr>
        <w:t xml:space="preserve"> </w:t>
      </w:r>
      <w:r w:rsidR="00CE6F08">
        <w:t xml:space="preserve">The Senate Education Committee approved the bill unanimously, sending it to the Senate Calendar. </w:t>
      </w:r>
      <w:r w:rsidR="004B1F49">
        <w:t>UEN</w:t>
      </w:r>
      <w:r w:rsidR="00CE6F08">
        <w:t xml:space="preserve"> is opposed to the bill in its current form, primarily because of the change in the BOEE make-up and the requirement that school districts. </w:t>
      </w:r>
    </w:p>
    <w:p w:rsidR="004B7C9C" w:rsidRDefault="004B7C9C" w:rsidP="00794830">
      <w:pPr>
        <w:shd w:val="clear" w:color="auto" w:fill="FFFFFF"/>
        <w:spacing w:after="0" w:line="240" w:lineRule="auto"/>
        <w:rPr>
          <w:rFonts w:eastAsia="Times New Roman" w:cstheme="minorHAnsi"/>
          <w:color w:val="222222"/>
        </w:rPr>
      </w:pPr>
    </w:p>
    <w:p w:rsidR="003E1F5D" w:rsidRPr="005D3B12" w:rsidRDefault="003E1F5D" w:rsidP="005D3B12">
      <w:pPr>
        <w:pStyle w:val="NormalWeb"/>
        <w:shd w:val="clear" w:color="auto" w:fill="FFFFFF"/>
        <w:spacing w:before="0" w:beforeAutospacing="0" w:after="0" w:afterAutospacing="0"/>
        <w:rPr>
          <w:rFonts w:asciiTheme="minorHAnsi" w:hAnsiTheme="minorHAnsi" w:cstheme="minorHAnsi"/>
          <w:b/>
          <w:color w:val="333333"/>
          <w:szCs w:val="22"/>
        </w:rPr>
      </w:pPr>
      <w:r w:rsidRPr="005D3B12">
        <w:rPr>
          <w:rFonts w:asciiTheme="minorHAnsi" w:hAnsiTheme="minorHAnsi" w:cstheme="minorHAnsi"/>
          <w:b/>
          <w:color w:val="333333"/>
          <w:szCs w:val="22"/>
        </w:rPr>
        <w:t>House Commerce Committee Action</w:t>
      </w:r>
      <w:r w:rsidR="005D3B12">
        <w:rPr>
          <w:rFonts w:asciiTheme="minorHAnsi" w:hAnsiTheme="minorHAnsi" w:cstheme="minorHAnsi"/>
          <w:b/>
          <w:color w:val="333333"/>
          <w:szCs w:val="22"/>
        </w:rPr>
        <w:t>:</w:t>
      </w:r>
    </w:p>
    <w:p w:rsidR="00990CEC" w:rsidRPr="00990CEC" w:rsidRDefault="00FA45D5" w:rsidP="00990CEC">
      <w:pPr>
        <w:spacing w:after="0" w:line="240" w:lineRule="auto"/>
        <w:rPr>
          <w:i/>
        </w:rPr>
      </w:pPr>
      <w:hyperlink r:id="rId15" w:history="1">
        <w:r w:rsidR="003E1F5D" w:rsidRPr="00FB3111">
          <w:rPr>
            <w:rStyle w:val="Hyperlink"/>
            <w:b/>
          </w:rPr>
          <w:t>SF 418</w:t>
        </w:r>
      </w:hyperlink>
      <w:r w:rsidR="003E1F5D" w:rsidRPr="00FB3111">
        <w:rPr>
          <w:b/>
        </w:rPr>
        <w:t xml:space="preserve"> Public Investment in China:</w:t>
      </w:r>
      <w:r w:rsidR="003E1F5D">
        <w:t xml:space="preserve"> prohibits public funds (the Treasurer, the Regents, various retirement funds) from investing in companies controlled by the Chinese military or Chinese government. Makes definitions and sets deadlines for releasing lists of prohibited companies. Requires the sale of assets in prohibited companies within 180 days of the company becoming a prohibited company. Requires the creation and maintenance of a list of prohibited companies. Authorizes IPERS to issue an RFP for a third</w:t>
      </w:r>
      <w:r w:rsidR="00124B63">
        <w:t xml:space="preserve"> </w:t>
      </w:r>
      <w:r w:rsidR="003E1F5D">
        <w:t>party to identify prohibited companies.</w:t>
      </w:r>
      <w:r w:rsidR="00572867">
        <w:t xml:space="preserve"> </w:t>
      </w:r>
      <w:r w:rsidR="00FB3111">
        <w:t xml:space="preserve">Moves to the House Calendar and survives the funnel deadline. </w:t>
      </w:r>
      <w:r w:rsidR="004B1F49">
        <w:t>UEN</w:t>
      </w:r>
      <w:r w:rsidR="00FB3111">
        <w:t xml:space="preserve"> is registered undecided. </w:t>
      </w:r>
    </w:p>
    <w:p w:rsidR="005D3B12" w:rsidRDefault="005D3B12" w:rsidP="00990CEC">
      <w:pPr>
        <w:spacing w:after="0" w:line="240" w:lineRule="auto"/>
        <w:rPr>
          <w:b/>
          <w:sz w:val="24"/>
        </w:rPr>
      </w:pPr>
    </w:p>
    <w:p w:rsidR="00990CEC" w:rsidRPr="005D3B12" w:rsidRDefault="00990CEC" w:rsidP="005D3B12">
      <w:pPr>
        <w:pStyle w:val="NormalWeb"/>
        <w:shd w:val="clear" w:color="auto" w:fill="FFFFFF"/>
        <w:spacing w:before="0" w:beforeAutospacing="0" w:after="0" w:afterAutospacing="0"/>
        <w:rPr>
          <w:rFonts w:asciiTheme="minorHAnsi" w:hAnsiTheme="minorHAnsi" w:cstheme="minorHAnsi"/>
          <w:b/>
          <w:color w:val="333333"/>
          <w:szCs w:val="22"/>
        </w:rPr>
      </w:pPr>
      <w:r w:rsidRPr="005D3B12">
        <w:rPr>
          <w:rFonts w:asciiTheme="minorHAnsi" w:hAnsiTheme="minorHAnsi" w:cstheme="minorHAnsi"/>
          <w:b/>
          <w:color w:val="333333"/>
          <w:szCs w:val="22"/>
        </w:rPr>
        <w:t xml:space="preserve">Other </w:t>
      </w:r>
      <w:r w:rsidR="00946435" w:rsidRPr="005D3B12">
        <w:rPr>
          <w:rFonts w:asciiTheme="minorHAnsi" w:hAnsiTheme="minorHAnsi" w:cstheme="minorHAnsi"/>
          <w:b/>
          <w:color w:val="333333"/>
          <w:szCs w:val="22"/>
        </w:rPr>
        <w:t>Bills that Survive the Funnel</w:t>
      </w:r>
      <w:r w:rsidR="00E540D6" w:rsidRPr="005D3B12">
        <w:rPr>
          <w:rFonts w:asciiTheme="minorHAnsi" w:hAnsiTheme="minorHAnsi" w:cstheme="minorHAnsi"/>
          <w:b/>
          <w:color w:val="333333"/>
          <w:szCs w:val="22"/>
        </w:rPr>
        <w:t>:</w:t>
      </w:r>
    </w:p>
    <w:p w:rsidR="00946435" w:rsidRDefault="00FA45D5" w:rsidP="00B2435B">
      <w:pPr>
        <w:spacing w:after="0" w:line="240" w:lineRule="auto"/>
      </w:pPr>
      <w:hyperlink r:id="rId16" w:history="1">
        <w:r w:rsidR="00946435" w:rsidRPr="00946435">
          <w:rPr>
            <w:rStyle w:val="Hyperlink"/>
            <w:b/>
          </w:rPr>
          <w:t>HF 632</w:t>
        </w:r>
      </w:hyperlink>
      <w:r w:rsidR="00946435" w:rsidRPr="00946435">
        <w:rPr>
          <w:b/>
        </w:rPr>
        <w:t xml:space="preserve"> Cyber-Attack Spending:</w:t>
      </w:r>
      <w:r w:rsidR="00946435">
        <w:t xml:space="preserve"> allows schools to use SAVE for the acquisition, development and improvement of school information systems to protect against a cyber security event. The bill was approved by the Senate Technology Committee</w:t>
      </w:r>
      <w:r w:rsidR="00794830">
        <w:t xml:space="preserve"> this week</w:t>
      </w:r>
      <w:r w:rsidR="00946435">
        <w:t>, sending it to the Senate Calendar.</w:t>
      </w:r>
      <w:r w:rsidR="00572867">
        <w:t xml:space="preserve"> </w:t>
      </w:r>
      <w:r w:rsidR="004B1F49">
        <w:t>UEN</w:t>
      </w:r>
      <w:r w:rsidR="00946435">
        <w:t xml:space="preserve"> supports. </w:t>
      </w:r>
    </w:p>
    <w:p w:rsidR="00946435" w:rsidRDefault="00946435" w:rsidP="00B2435B">
      <w:pPr>
        <w:spacing w:after="0" w:line="240" w:lineRule="auto"/>
      </w:pPr>
    </w:p>
    <w:p w:rsidR="002E6CFE" w:rsidRPr="00AE16BB" w:rsidRDefault="00FA45D5" w:rsidP="00B2435B">
      <w:pPr>
        <w:spacing w:after="0" w:line="240" w:lineRule="auto"/>
      </w:pPr>
      <w:hyperlink r:id="rId17" w:history="1">
        <w:r w:rsidR="002E6CFE" w:rsidRPr="002E6CFE">
          <w:rPr>
            <w:rStyle w:val="Hyperlink"/>
            <w:b/>
          </w:rPr>
          <w:t>HF 253</w:t>
        </w:r>
      </w:hyperlink>
      <w:r w:rsidR="002E6CFE" w:rsidRPr="002E6CFE">
        <w:rPr>
          <w:b/>
        </w:rPr>
        <w:t xml:space="preserve"> Charter School Sports:</w:t>
      </w:r>
      <w:r w:rsidR="002E6CFE">
        <w:t xml:space="preserve"> allows a student attending a charter school to participate in athletics and extra-curriculars at the student’s district of residence if the charter school does not offer the </w:t>
      </w:r>
      <w:r w:rsidR="008A61E3">
        <w:t>activity</w:t>
      </w:r>
      <w:r w:rsidR="002E6CFE">
        <w:t>.</w:t>
      </w:r>
      <w:r w:rsidR="003D4D9F">
        <w:t xml:space="preserve"> </w:t>
      </w:r>
      <w:r w:rsidR="002E6CFE">
        <w:t>Counts the student in the school enrollment and as 0.1 students for funding.</w:t>
      </w:r>
      <w:r w:rsidR="003D4D9F">
        <w:t xml:space="preserve"> </w:t>
      </w:r>
      <w:r w:rsidR="002E6CFE">
        <w:t>Requires the state Board of Education to adopt rules to implement.</w:t>
      </w:r>
      <w:r w:rsidR="003D4D9F">
        <w:t xml:space="preserve"> </w:t>
      </w:r>
      <w:r w:rsidR="002E6CFE">
        <w:t xml:space="preserve">The House passed the bill, 93:1, sending it to the Senate. </w:t>
      </w:r>
      <w:r w:rsidR="00794830">
        <w:t xml:space="preserve">It died in </w:t>
      </w:r>
      <w:r w:rsidR="002E6CFE">
        <w:t>the Senate Education Committee</w:t>
      </w:r>
      <w:r w:rsidR="00794830">
        <w:t xml:space="preserve"> but has been amended on to SF 496 in the House.</w:t>
      </w:r>
      <w:r w:rsidR="002E6CFE">
        <w:t xml:space="preserve"> </w:t>
      </w:r>
      <w:r w:rsidR="004B1F49">
        <w:t>UEN</w:t>
      </w:r>
      <w:r w:rsidR="002E6CFE">
        <w:t xml:space="preserve"> is </w:t>
      </w:r>
      <w:r w:rsidR="00B2256C">
        <w:t>undecided</w:t>
      </w:r>
      <w:r w:rsidR="002E6CFE">
        <w:t xml:space="preserve">. </w:t>
      </w:r>
    </w:p>
    <w:p w:rsidR="00B2435B" w:rsidRDefault="00B2435B" w:rsidP="00990CEC">
      <w:pPr>
        <w:spacing w:after="0" w:line="240" w:lineRule="auto"/>
        <w:rPr>
          <w:b/>
          <w:sz w:val="24"/>
        </w:rPr>
      </w:pPr>
    </w:p>
    <w:p w:rsidR="002E6CFE" w:rsidRDefault="00FA45D5" w:rsidP="00990CEC">
      <w:pPr>
        <w:spacing w:after="0" w:line="240" w:lineRule="auto"/>
      </w:pPr>
      <w:hyperlink r:id="rId18" w:history="1">
        <w:r w:rsidR="002E6CFE" w:rsidRPr="002E6CFE">
          <w:rPr>
            <w:rStyle w:val="Hyperlink"/>
            <w:b/>
          </w:rPr>
          <w:t>HF 429</w:t>
        </w:r>
      </w:hyperlink>
      <w:r w:rsidR="002E6CFE" w:rsidRPr="002E6CFE">
        <w:rPr>
          <w:b/>
        </w:rPr>
        <w:t xml:space="preserve"> School Transfers within District: </w:t>
      </w:r>
      <w:r w:rsidR="002E6CFE" w:rsidRPr="002E6CFE">
        <w:t xml:space="preserve">allows a parent to enroll their child at another school in the school district if the school board reasonably believes that another student or school employee or </w:t>
      </w:r>
      <w:r w:rsidR="008A61E3" w:rsidRPr="002E6CFE">
        <w:t>contractors</w:t>
      </w:r>
      <w:r w:rsidR="002E6CFE" w:rsidRPr="002E6CFE">
        <w:t xml:space="preserve"> harassed or bullied the student.</w:t>
      </w:r>
      <w:r w:rsidR="003D4D9F">
        <w:t xml:space="preserve"> </w:t>
      </w:r>
      <w:r w:rsidR="002E6CFE" w:rsidRPr="002E6CFE">
        <w:t xml:space="preserve">Requires the parent to make a request to </w:t>
      </w:r>
      <w:r w:rsidR="008A61E3" w:rsidRPr="002E6CFE">
        <w:t>the</w:t>
      </w:r>
      <w:r w:rsidR="002E6CFE" w:rsidRPr="002E6CFE">
        <w:t xml:space="preserve"> </w:t>
      </w:r>
      <w:r w:rsidR="008A61E3" w:rsidRPr="002E6CFE">
        <w:t>school</w:t>
      </w:r>
      <w:r w:rsidR="007C0542">
        <w:t xml:space="preserve"> board. Authorizes</w:t>
      </w:r>
      <w:r w:rsidR="002E6CFE" w:rsidRPr="002E6CFE">
        <w:t xml:space="preserve"> the </w:t>
      </w:r>
      <w:r w:rsidR="008A61E3" w:rsidRPr="002E6CFE">
        <w:t>school</w:t>
      </w:r>
      <w:r w:rsidR="002E6CFE" w:rsidRPr="002E6CFE">
        <w:t xml:space="preserve"> board to adopt policies to allow the school supervisor to approve requests.</w:t>
      </w:r>
      <w:r w:rsidR="003D4D9F">
        <w:t xml:space="preserve"> </w:t>
      </w:r>
      <w:r w:rsidR="002E6CFE" w:rsidRPr="002E6CFE">
        <w:t xml:space="preserve">Makes the </w:t>
      </w:r>
      <w:r w:rsidR="008A61E3" w:rsidRPr="002E6CFE">
        <w:t>requests</w:t>
      </w:r>
      <w:r w:rsidR="002E6CFE" w:rsidRPr="002E6CFE">
        <w:t xml:space="preserve"> for a period of at least a year. Requires the new school to have appropriate special education programs for the student in order to allow the transfer.</w:t>
      </w:r>
      <w:r w:rsidR="003D4D9F">
        <w:t xml:space="preserve"> </w:t>
      </w:r>
      <w:r w:rsidR="002E6CFE" w:rsidRPr="002E6CFE">
        <w:t>Requires that students who have been suspended or expelled be reinstated before a transfer is allowed.</w:t>
      </w:r>
      <w:r w:rsidR="003D4D9F">
        <w:t xml:space="preserve"> </w:t>
      </w:r>
      <w:r w:rsidR="002E6CFE" w:rsidRPr="002E6CFE">
        <w:t>Makes the student eligible to compete in athletics if the student transfers to another school in the district. Requires teachers to notify parents if the teacher witnesses a student being injured, harassed or bullied.</w:t>
      </w:r>
      <w:r w:rsidR="003D4D9F">
        <w:t xml:space="preserve"> </w:t>
      </w:r>
      <w:r w:rsidR="002E6CFE" w:rsidRPr="002E6CFE">
        <w:t xml:space="preserve">The House approved the bill 95:0, sending it to the Senate. It </w:t>
      </w:r>
      <w:r w:rsidR="00794830">
        <w:t>died in</w:t>
      </w:r>
      <w:r w:rsidR="002E6CFE" w:rsidRPr="002E6CFE">
        <w:t xml:space="preserve"> the Senate Education Committee</w:t>
      </w:r>
      <w:r w:rsidR="00794830">
        <w:t xml:space="preserve"> but has been amended on to the SF 496 in the House</w:t>
      </w:r>
      <w:r w:rsidR="002E6CFE" w:rsidRPr="002E6CFE">
        <w:t>.</w:t>
      </w:r>
      <w:r w:rsidR="003D4D9F">
        <w:t xml:space="preserve"> </w:t>
      </w:r>
      <w:r w:rsidR="004B1F49">
        <w:t>UEN</w:t>
      </w:r>
      <w:r w:rsidR="002E6CFE" w:rsidRPr="002E6CFE">
        <w:t xml:space="preserve"> is undecided.</w:t>
      </w:r>
      <w:r w:rsidR="003D4D9F">
        <w:t xml:space="preserve"> </w:t>
      </w:r>
    </w:p>
    <w:p w:rsidR="00337433" w:rsidRDefault="00337433" w:rsidP="00990CEC">
      <w:pPr>
        <w:spacing w:after="0" w:line="240" w:lineRule="auto"/>
      </w:pPr>
    </w:p>
    <w:p w:rsidR="00B2435B" w:rsidRPr="00337433" w:rsidRDefault="00F520EE" w:rsidP="00337433">
      <w:pPr>
        <w:pStyle w:val="NormalWeb"/>
        <w:shd w:val="clear" w:color="auto" w:fill="FFFFFF"/>
        <w:spacing w:before="0" w:beforeAutospacing="0" w:after="0" w:afterAutospacing="0"/>
        <w:rPr>
          <w:rFonts w:asciiTheme="minorHAnsi" w:hAnsiTheme="minorHAnsi" w:cstheme="minorHAnsi"/>
          <w:b/>
          <w:color w:val="333333"/>
          <w:szCs w:val="22"/>
        </w:rPr>
      </w:pPr>
      <w:r w:rsidRPr="00337433">
        <w:rPr>
          <w:rFonts w:asciiTheme="minorHAnsi" w:hAnsiTheme="minorHAnsi" w:cstheme="minorHAnsi"/>
          <w:b/>
          <w:color w:val="333333"/>
          <w:szCs w:val="22"/>
        </w:rPr>
        <w:t>Teacher Shortage / Hiring Flexibility Bills</w:t>
      </w:r>
      <w:r w:rsidR="007C0542" w:rsidRPr="00337433">
        <w:rPr>
          <w:rFonts w:asciiTheme="minorHAnsi" w:hAnsiTheme="minorHAnsi" w:cstheme="minorHAnsi"/>
          <w:b/>
          <w:color w:val="333333"/>
          <w:szCs w:val="22"/>
        </w:rPr>
        <w:t>:</w:t>
      </w:r>
    </w:p>
    <w:p w:rsidR="00B2435B" w:rsidRDefault="00FA45D5" w:rsidP="00B2435B">
      <w:pPr>
        <w:spacing w:after="0" w:line="240" w:lineRule="auto"/>
        <w:rPr>
          <w:rFonts w:cstheme="minorHAnsi"/>
          <w:color w:val="333333"/>
          <w:shd w:val="clear" w:color="auto" w:fill="FFFFFF"/>
        </w:rPr>
      </w:pPr>
      <w:hyperlink r:id="rId19" w:history="1">
        <w:r w:rsidR="00B2435B">
          <w:rPr>
            <w:rStyle w:val="Hyperlink"/>
            <w:rFonts w:cstheme="minorHAnsi"/>
            <w:b/>
          </w:rPr>
          <w:t>HF 256</w:t>
        </w:r>
      </w:hyperlink>
      <w:r w:rsidR="00B2435B" w:rsidRPr="00404AFE">
        <w:rPr>
          <w:rFonts w:cstheme="minorHAnsi"/>
          <w:b/>
        </w:rPr>
        <w:t xml:space="preserve"> </w:t>
      </w:r>
      <w:r w:rsidR="00B2435B">
        <w:rPr>
          <w:rFonts w:cstheme="minorHAnsi"/>
          <w:b/>
          <w:color w:val="333333"/>
          <w:shd w:val="clear" w:color="auto" w:fill="FFFFFF"/>
        </w:rPr>
        <w:t xml:space="preserve">Minimum Licensure Age: </w:t>
      </w:r>
      <w:r w:rsidR="00B2435B">
        <w:rPr>
          <w:rFonts w:cstheme="minorHAnsi"/>
          <w:color w:val="333333"/>
          <w:shd w:val="clear" w:color="auto" w:fill="FFFFFF"/>
        </w:rPr>
        <w:t xml:space="preserve">allows the BOEE to issue a license to someone as young as 18 if all criteria for licensure have been met. </w:t>
      </w:r>
      <w:r w:rsidR="00F520EE">
        <w:rPr>
          <w:rFonts w:cstheme="minorHAnsi"/>
          <w:color w:val="333333"/>
          <w:shd w:val="clear" w:color="auto" w:fill="FFFFFF"/>
        </w:rPr>
        <w:t>On the Senate Calendar</w:t>
      </w:r>
      <w:r w:rsidR="00794830">
        <w:rPr>
          <w:rFonts w:cstheme="minorHAnsi"/>
          <w:color w:val="333333"/>
          <w:shd w:val="clear" w:color="auto" w:fill="FFFFFF"/>
        </w:rPr>
        <w:t xml:space="preserve"> and survives the funnel</w:t>
      </w:r>
      <w:r w:rsidR="00F520EE">
        <w:rPr>
          <w:rFonts w:cstheme="minorHAnsi"/>
          <w:color w:val="333333"/>
          <w:shd w:val="clear" w:color="auto" w:fill="FFFFFF"/>
        </w:rPr>
        <w:t xml:space="preserve">. </w:t>
      </w:r>
      <w:r w:rsidR="004B1F49">
        <w:rPr>
          <w:rFonts w:cstheme="minorHAnsi"/>
          <w:color w:val="333333"/>
          <w:shd w:val="clear" w:color="auto" w:fill="FFFFFF"/>
        </w:rPr>
        <w:t>UEN</w:t>
      </w:r>
      <w:r w:rsidR="00B2435B">
        <w:rPr>
          <w:rFonts w:cstheme="minorHAnsi"/>
          <w:color w:val="333333"/>
          <w:shd w:val="clear" w:color="auto" w:fill="FFFFFF"/>
        </w:rPr>
        <w:t xml:space="preserve"> is registered in support. </w:t>
      </w:r>
    </w:p>
    <w:p w:rsidR="00B2435B" w:rsidRDefault="00B2435B" w:rsidP="00B2435B">
      <w:pPr>
        <w:spacing w:after="0" w:line="240" w:lineRule="auto"/>
        <w:rPr>
          <w:rFonts w:cstheme="minorHAnsi"/>
          <w:color w:val="333333"/>
          <w:shd w:val="clear" w:color="auto" w:fill="FFFFFF"/>
        </w:rPr>
      </w:pPr>
    </w:p>
    <w:p w:rsidR="00B2435B" w:rsidRDefault="00FA45D5" w:rsidP="00B2435B">
      <w:pPr>
        <w:spacing w:after="0" w:line="240" w:lineRule="auto"/>
        <w:rPr>
          <w:rFonts w:cstheme="minorHAnsi"/>
          <w:color w:val="333333"/>
          <w:shd w:val="clear" w:color="auto" w:fill="FFFFFF"/>
        </w:rPr>
      </w:pPr>
      <w:hyperlink r:id="rId20" w:history="1">
        <w:r w:rsidR="00B2435B">
          <w:rPr>
            <w:rStyle w:val="Hyperlink"/>
            <w:rFonts w:cstheme="minorHAnsi"/>
            <w:b/>
          </w:rPr>
          <w:t>HF 672</w:t>
        </w:r>
      </w:hyperlink>
      <w:r w:rsidR="00B2435B" w:rsidRPr="00404AFE">
        <w:rPr>
          <w:rFonts w:cstheme="minorHAnsi"/>
          <w:b/>
        </w:rPr>
        <w:t xml:space="preserve"> </w:t>
      </w:r>
      <w:r w:rsidR="00B2435B">
        <w:rPr>
          <w:rFonts w:cstheme="minorHAnsi"/>
          <w:b/>
          <w:color w:val="333333"/>
          <w:shd w:val="clear" w:color="auto" w:fill="FFFFFF"/>
        </w:rPr>
        <w:t>Permanent Teacher License:</w:t>
      </w:r>
      <w:r w:rsidR="00B2435B" w:rsidRPr="00823C60">
        <w:rPr>
          <w:rFonts w:cstheme="minorHAnsi"/>
          <w:color w:val="333333"/>
          <w:shd w:val="clear" w:color="auto" w:fill="FFFFFF"/>
        </w:rPr>
        <w:t xml:space="preserve"> </w:t>
      </w:r>
      <w:r w:rsidR="00B2435B">
        <w:rPr>
          <w:rFonts w:cstheme="minorHAnsi"/>
          <w:color w:val="333333"/>
          <w:shd w:val="clear" w:color="auto" w:fill="FFFFFF"/>
        </w:rPr>
        <w:t>eliminates the requirement of CEUs for licensure</w:t>
      </w:r>
      <w:r w:rsidR="00B2435B" w:rsidRPr="00823C60">
        <w:rPr>
          <w:rFonts w:cstheme="minorHAnsi"/>
          <w:color w:val="333333"/>
          <w:shd w:val="clear" w:color="auto" w:fill="FFFFFF"/>
        </w:rPr>
        <w:t xml:space="preserve"> renewal associated with licenses issued by the </w:t>
      </w:r>
      <w:r w:rsidR="00B2435B">
        <w:rPr>
          <w:rFonts w:cstheme="minorHAnsi"/>
          <w:color w:val="333333"/>
          <w:shd w:val="clear" w:color="auto" w:fill="FFFFFF"/>
        </w:rPr>
        <w:t>BOEE</w:t>
      </w:r>
      <w:r w:rsidR="00B2435B" w:rsidRPr="00823C60">
        <w:rPr>
          <w:rFonts w:cstheme="minorHAnsi"/>
          <w:color w:val="333333"/>
          <w:shd w:val="clear" w:color="auto" w:fill="FFFFFF"/>
        </w:rPr>
        <w:t xml:space="preserve"> to practitioners with master’s or doctoral degrees, </w:t>
      </w:r>
      <w:r w:rsidR="00B2435B">
        <w:rPr>
          <w:rFonts w:cstheme="minorHAnsi"/>
          <w:color w:val="333333"/>
          <w:shd w:val="clear" w:color="auto" w:fill="FFFFFF"/>
        </w:rPr>
        <w:t xml:space="preserve">allows districts to charge </w:t>
      </w:r>
      <w:r w:rsidR="00B2435B" w:rsidRPr="00823C60">
        <w:rPr>
          <w:rFonts w:cstheme="minorHAnsi"/>
          <w:color w:val="333333"/>
          <w:shd w:val="clear" w:color="auto" w:fill="FFFFFF"/>
        </w:rPr>
        <w:t xml:space="preserve">fees associated with the review of </w:t>
      </w:r>
      <w:r w:rsidR="00B2435B">
        <w:rPr>
          <w:rFonts w:cstheme="minorHAnsi"/>
          <w:color w:val="333333"/>
          <w:shd w:val="clear" w:color="auto" w:fill="FFFFFF"/>
        </w:rPr>
        <w:t>Iowa Abuse Registries</w:t>
      </w:r>
      <w:r w:rsidR="00B2435B" w:rsidRPr="00823C60">
        <w:rPr>
          <w:rFonts w:cstheme="minorHAnsi"/>
          <w:color w:val="333333"/>
          <w:shd w:val="clear" w:color="auto" w:fill="FFFFFF"/>
        </w:rPr>
        <w:t>, and background checks for employees of school districts, accredited nonpublic schools, and charter schools</w:t>
      </w:r>
      <w:r w:rsidR="00B2435B">
        <w:rPr>
          <w:rFonts w:cstheme="minorHAnsi"/>
          <w:color w:val="333333"/>
          <w:shd w:val="clear" w:color="auto" w:fill="FFFFFF"/>
        </w:rPr>
        <w:t xml:space="preserve"> </w:t>
      </w:r>
      <w:r w:rsidR="00B2435B" w:rsidRPr="00823C60">
        <w:rPr>
          <w:rFonts w:cstheme="minorHAnsi"/>
          <w:color w:val="333333"/>
          <w:shd w:val="clear" w:color="auto" w:fill="FFFFFF"/>
        </w:rPr>
        <w:t>(Formerly HF 224.)</w:t>
      </w:r>
      <w:r w:rsidR="00B2435B">
        <w:rPr>
          <w:rFonts w:cstheme="minorHAnsi"/>
          <w:color w:val="333333"/>
          <w:shd w:val="clear" w:color="auto" w:fill="FFFFFF"/>
        </w:rPr>
        <w:t xml:space="preserve"> </w:t>
      </w:r>
      <w:r w:rsidR="00F520EE">
        <w:rPr>
          <w:rFonts w:cstheme="minorHAnsi"/>
          <w:color w:val="333333"/>
          <w:shd w:val="clear" w:color="auto" w:fill="FFFFFF"/>
        </w:rPr>
        <w:t>The bill is on the</w:t>
      </w:r>
      <w:r w:rsidR="00B2435B">
        <w:rPr>
          <w:rFonts w:cstheme="minorHAnsi"/>
          <w:color w:val="333333"/>
          <w:shd w:val="clear" w:color="auto" w:fill="FFFFFF"/>
        </w:rPr>
        <w:t xml:space="preserve"> House Ways and Means </w:t>
      </w:r>
      <w:r w:rsidR="00F520EE">
        <w:rPr>
          <w:rFonts w:cstheme="minorHAnsi"/>
          <w:color w:val="333333"/>
          <w:shd w:val="clear" w:color="auto" w:fill="FFFFFF"/>
        </w:rPr>
        <w:t>Calendar (exempt from funnel deadline)</w:t>
      </w:r>
      <w:r w:rsidR="00B2435B">
        <w:rPr>
          <w:rFonts w:cstheme="minorHAnsi"/>
          <w:color w:val="333333"/>
          <w:shd w:val="clear" w:color="auto" w:fill="FFFFFF"/>
        </w:rPr>
        <w:t xml:space="preserve">. </w:t>
      </w:r>
      <w:r w:rsidR="004B1F49">
        <w:rPr>
          <w:rFonts w:cstheme="minorHAnsi"/>
          <w:color w:val="333333"/>
          <w:shd w:val="clear" w:color="auto" w:fill="FFFFFF"/>
        </w:rPr>
        <w:t>UEN</w:t>
      </w:r>
      <w:r w:rsidR="00B2435B">
        <w:rPr>
          <w:rFonts w:cstheme="minorHAnsi"/>
          <w:color w:val="333333"/>
          <w:shd w:val="clear" w:color="auto" w:fill="FFFFFF"/>
        </w:rPr>
        <w:t xml:space="preserve"> is registered in support. </w:t>
      </w:r>
    </w:p>
    <w:p w:rsidR="00B2435B" w:rsidRDefault="00B2435B" w:rsidP="00B2435B">
      <w:pPr>
        <w:spacing w:after="0" w:line="240" w:lineRule="auto"/>
        <w:rPr>
          <w:rFonts w:cstheme="minorHAnsi"/>
          <w:color w:val="333333"/>
          <w:shd w:val="clear" w:color="auto" w:fill="FFFFFF"/>
        </w:rPr>
      </w:pPr>
    </w:p>
    <w:p w:rsidR="00AE16BB" w:rsidRPr="007C0456" w:rsidRDefault="00FA45D5" w:rsidP="00AE16BB">
      <w:pPr>
        <w:spacing w:after="0" w:line="240" w:lineRule="auto"/>
        <w:rPr>
          <w:rFonts w:cstheme="minorHAnsi"/>
        </w:rPr>
      </w:pPr>
      <w:hyperlink r:id="rId21" w:tgtFrame="_blank" w:history="1">
        <w:r w:rsidR="00AE16BB">
          <w:rPr>
            <w:rStyle w:val="Hyperlink"/>
            <w:b/>
          </w:rPr>
          <w:t>HF 614</w:t>
        </w:r>
      </w:hyperlink>
      <w:r w:rsidR="00AE16BB" w:rsidRPr="007C0456">
        <w:rPr>
          <w:b/>
        </w:rPr>
        <w:t xml:space="preserve"> </w:t>
      </w:r>
      <w:r w:rsidR="00AE16BB" w:rsidRPr="007C0456">
        <w:rPr>
          <w:rFonts w:cstheme="minorHAnsi"/>
          <w:b/>
        </w:rPr>
        <w:t>Licensure for Individuals from Other States/Countries:</w:t>
      </w:r>
      <w:r w:rsidR="00AE16BB" w:rsidRPr="007C0456">
        <w:rPr>
          <w:rFonts w:cstheme="minorHAnsi"/>
        </w:rPr>
        <w:t xml:space="preserve"> </w:t>
      </w:r>
      <w:r w:rsidR="00AE16BB">
        <w:rPr>
          <w:rFonts w:cstheme="minorHAnsi"/>
        </w:rPr>
        <w:t xml:space="preserve">allows individuals to qualify for an Iowa teaching license </w:t>
      </w:r>
      <w:r w:rsidR="00AE16BB" w:rsidRPr="007C0456">
        <w:rPr>
          <w:rFonts w:cstheme="minorHAnsi"/>
        </w:rPr>
        <w:t xml:space="preserve">without requiring a license from the prior jurisdiction, as long as they </w:t>
      </w:r>
      <w:r w:rsidR="00AE16BB">
        <w:rPr>
          <w:rFonts w:cstheme="minorHAnsi"/>
        </w:rPr>
        <w:t xml:space="preserve">can document </w:t>
      </w:r>
      <w:r w:rsidR="00AE16BB" w:rsidRPr="007C0456">
        <w:rPr>
          <w:rFonts w:cstheme="minorHAnsi"/>
        </w:rPr>
        <w:t>complet</w:t>
      </w:r>
      <w:r w:rsidR="00AE16BB">
        <w:rPr>
          <w:rFonts w:cstheme="minorHAnsi"/>
        </w:rPr>
        <w:t xml:space="preserve">ion of the coursework and </w:t>
      </w:r>
      <w:r w:rsidR="00AE16BB" w:rsidRPr="007C0456">
        <w:rPr>
          <w:rFonts w:cstheme="minorHAnsi"/>
        </w:rPr>
        <w:t xml:space="preserve">steps necessary to obtain that license. </w:t>
      </w:r>
      <w:r w:rsidR="00F520EE">
        <w:rPr>
          <w:rFonts w:cstheme="minorHAnsi"/>
          <w:color w:val="333333"/>
          <w:shd w:val="clear" w:color="auto" w:fill="FFFFFF"/>
        </w:rPr>
        <w:t>On the Senate Calendar</w:t>
      </w:r>
      <w:r w:rsidR="00337433">
        <w:rPr>
          <w:rFonts w:cstheme="minorHAnsi"/>
          <w:color w:val="333333"/>
          <w:shd w:val="clear" w:color="auto" w:fill="FFFFFF"/>
        </w:rPr>
        <w:t>,</w:t>
      </w:r>
      <w:r w:rsidR="00794830">
        <w:rPr>
          <w:rFonts w:cstheme="minorHAnsi"/>
          <w:color w:val="333333"/>
          <w:shd w:val="clear" w:color="auto" w:fill="FFFFFF"/>
        </w:rPr>
        <w:t xml:space="preserve"> so survives the funnel</w:t>
      </w:r>
      <w:r w:rsidR="00F520EE">
        <w:rPr>
          <w:rFonts w:cstheme="minorHAnsi"/>
          <w:color w:val="333333"/>
          <w:shd w:val="clear" w:color="auto" w:fill="FFFFFF"/>
        </w:rPr>
        <w:t>.</w:t>
      </w:r>
      <w:r w:rsidR="00AE16BB">
        <w:rPr>
          <w:rFonts w:cstheme="minorHAnsi"/>
        </w:rPr>
        <w:t xml:space="preserve"> </w:t>
      </w:r>
      <w:r w:rsidR="004B1F49">
        <w:rPr>
          <w:rFonts w:cstheme="minorHAnsi"/>
        </w:rPr>
        <w:t>UEN</w:t>
      </w:r>
      <w:r w:rsidR="00AE16BB" w:rsidRPr="007C0456">
        <w:rPr>
          <w:rFonts w:cstheme="minorHAnsi"/>
        </w:rPr>
        <w:t xml:space="preserve"> supports.</w:t>
      </w:r>
    </w:p>
    <w:p w:rsidR="00835EC6" w:rsidRPr="00B2435B" w:rsidRDefault="00835EC6" w:rsidP="00B2435B">
      <w:pPr>
        <w:spacing w:after="0" w:line="240" w:lineRule="auto"/>
        <w:rPr>
          <w:b/>
        </w:rPr>
      </w:pPr>
    </w:p>
    <w:p w:rsidR="001C35DE" w:rsidRPr="00337433" w:rsidRDefault="001C35DE" w:rsidP="00337433">
      <w:pPr>
        <w:pStyle w:val="NormalWeb"/>
        <w:shd w:val="clear" w:color="auto" w:fill="FFFFFF"/>
        <w:spacing w:before="0" w:beforeAutospacing="0" w:after="0" w:afterAutospacing="0"/>
        <w:rPr>
          <w:rFonts w:asciiTheme="minorHAnsi" w:hAnsiTheme="minorHAnsi" w:cstheme="minorHAnsi"/>
          <w:b/>
          <w:color w:val="333333"/>
          <w:szCs w:val="22"/>
        </w:rPr>
      </w:pPr>
      <w:r w:rsidRPr="00337433">
        <w:rPr>
          <w:rFonts w:asciiTheme="minorHAnsi" w:hAnsiTheme="minorHAnsi" w:cstheme="minorHAnsi"/>
          <w:b/>
          <w:color w:val="333333"/>
          <w:szCs w:val="22"/>
        </w:rPr>
        <w:t>Significant Bills Awaiting Action:</w:t>
      </w:r>
    </w:p>
    <w:p w:rsidR="001C35DE" w:rsidRDefault="00FA45D5" w:rsidP="001C35DE">
      <w:pPr>
        <w:spacing w:after="0" w:line="240" w:lineRule="auto"/>
      </w:pPr>
      <w:hyperlink r:id="rId22" w:history="1">
        <w:r w:rsidR="001C35DE" w:rsidRPr="00DA2AAD">
          <w:rPr>
            <w:rStyle w:val="Hyperlink"/>
            <w:b/>
          </w:rPr>
          <w:t>SF 392</w:t>
        </w:r>
      </w:hyperlink>
      <w:r w:rsidR="001C35DE">
        <w:rPr>
          <w:b/>
        </w:rPr>
        <w:t xml:space="preserve"> Teach Iowa Scholar, BOEE Intern License, Management Levy for Teacher Recruitment and Retention. </w:t>
      </w:r>
      <w:r w:rsidR="001C35DE" w:rsidRPr="00DA2AAD">
        <w:t xml:space="preserve">This bill is still in Senate Ways and Means. Although exempt from the funnel, it has a long way to go to get to enactment. </w:t>
      </w:r>
      <w:r w:rsidR="004B1F49">
        <w:t>UEN</w:t>
      </w:r>
      <w:r w:rsidR="001C35DE">
        <w:t xml:space="preserve"> supports. </w:t>
      </w:r>
    </w:p>
    <w:p w:rsidR="001C35DE" w:rsidRDefault="001C35DE" w:rsidP="001C35DE">
      <w:pPr>
        <w:spacing w:after="0" w:line="240" w:lineRule="auto"/>
        <w:rPr>
          <w:b/>
        </w:rPr>
      </w:pPr>
    </w:p>
    <w:p w:rsidR="001C35DE" w:rsidRDefault="00FA45D5" w:rsidP="001C35DE">
      <w:pPr>
        <w:spacing w:after="0" w:line="240" w:lineRule="auto"/>
      </w:pPr>
      <w:hyperlink r:id="rId23" w:history="1">
        <w:r w:rsidR="001C35DE" w:rsidRPr="00DA2AAD">
          <w:rPr>
            <w:rStyle w:val="Hyperlink"/>
            <w:b/>
          </w:rPr>
          <w:t>SF 390</w:t>
        </w:r>
      </w:hyperlink>
      <w:r w:rsidR="001C35DE" w:rsidRPr="00DA2AAD">
        <w:rPr>
          <w:b/>
        </w:rPr>
        <w:t xml:space="preserve"> Education Omnibus Clean-up Bill </w:t>
      </w:r>
      <w:r w:rsidR="001C35DE">
        <w:t xml:space="preserve">by IASB: </w:t>
      </w:r>
      <w:bookmarkStart w:id="0" w:name="_Hlk130539629"/>
      <w:r w:rsidR="001C35DE">
        <w:t xml:space="preserve">modernizes processes, cleans up old language on SAVE and bonding, allows electronic notice, creates a task force to study mandated health trainings, and provides other flexibility options for school boards. On the Senate Calendar. </w:t>
      </w:r>
      <w:r w:rsidR="004B1F49">
        <w:t>UEN</w:t>
      </w:r>
      <w:r w:rsidR="001C35DE">
        <w:t xml:space="preserve"> supports. HF 370 Companion was passed by the House 96-0, also on the Senate Calendar.</w:t>
      </w:r>
      <w:r w:rsidR="00572867">
        <w:t xml:space="preserve"> </w:t>
      </w:r>
      <w:r w:rsidR="001C35DE">
        <w:t>The Health Trainings Work Group from this bill has been amended on to SF 496.</w:t>
      </w:r>
      <w:r w:rsidR="00572867">
        <w:t xml:space="preserve"> </w:t>
      </w:r>
    </w:p>
    <w:bookmarkEnd w:id="0"/>
    <w:p w:rsidR="001C35DE" w:rsidRDefault="001C35DE" w:rsidP="001C35DE">
      <w:pPr>
        <w:spacing w:after="0" w:line="240" w:lineRule="auto"/>
      </w:pPr>
    </w:p>
    <w:p w:rsidR="001C35DE" w:rsidRPr="006B51C7" w:rsidRDefault="00FA45D5" w:rsidP="001C35DE">
      <w:pPr>
        <w:spacing w:after="0" w:line="240" w:lineRule="auto"/>
      </w:pPr>
      <w:hyperlink r:id="rId24" w:history="1">
        <w:r w:rsidR="001C35DE" w:rsidRPr="006B51C7">
          <w:rPr>
            <w:rStyle w:val="Hyperlink"/>
            <w:b/>
            <w:bCs/>
          </w:rPr>
          <w:t xml:space="preserve">HF 459 </w:t>
        </w:r>
      </w:hyperlink>
      <w:r w:rsidR="001C35DE" w:rsidRPr="00B2256C">
        <w:rPr>
          <w:b/>
        </w:rPr>
        <w:t>Operational Sharing:</w:t>
      </w:r>
      <w:r w:rsidR="00572867">
        <w:t xml:space="preserve"> </w:t>
      </w:r>
      <w:r w:rsidR="001C35DE">
        <w:t>restores o</w:t>
      </w:r>
      <w:r w:rsidR="001C35DE" w:rsidRPr="006B51C7">
        <w:t xml:space="preserve">riginal </w:t>
      </w:r>
      <w:r w:rsidR="001C35DE">
        <w:t>w</w:t>
      </w:r>
      <w:r w:rsidR="001C35DE" w:rsidRPr="006B51C7">
        <w:t>eighting</w:t>
      </w:r>
      <w:r w:rsidR="001C35DE">
        <w:t>s</w:t>
      </w:r>
      <w:r w:rsidR="001C35DE" w:rsidRPr="006B51C7">
        <w:t xml:space="preserve"> plus </w:t>
      </w:r>
      <w:r w:rsidR="001C35DE">
        <w:t xml:space="preserve">increases the cap to </w:t>
      </w:r>
      <w:r w:rsidR="001C35DE" w:rsidRPr="006B51C7">
        <w:t>25</w:t>
      </w:r>
      <w:r w:rsidR="001C35DE">
        <w:t xml:space="preserve"> </w:t>
      </w:r>
      <w:r w:rsidR="001C35DE" w:rsidRPr="006B51C7">
        <w:t>student</w:t>
      </w:r>
      <w:r w:rsidR="001C35DE">
        <w:t>s. The bill</w:t>
      </w:r>
      <w:r w:rsidR="001C35DE" w:rsidRPr="006B51C7">
        <w:t xml:space="preserve"> is on the House Calendar</w:t>
      </w:r>
      <w:r w:rsidR="001C35DE">
        <w:t xml:space="preserve"> and a Ways and Means bills, so exempt from the funnel deadline</w:t>
      </w:r>
      <w:r w:rsidR="001C35DE" w:rsidRPr="006B51C7">
        <w:t xml:space="preserve">. </w:t>
      </w:r>
      <w:r w:rsidR="001C35DE">
        <w:t xml:space="preserve">Talking points are included below under </w:t>
      </w:r>
      <w:r w:rsidR="00337433">
        <w:t>A</w:t>
      </w:r>
      <w:r w:rsidR="001C35DE">
        <w:t xml:space="preserve">dvocacy </w:t>
      </w:r>
      <w:r w:rsidR="00337433">
        <w:t>A</w:t>
      </w:r>
      <w:r w:rsidR="001C35DE">
        <w:t xml:space="preserve">ctions. </w:t>
      </w:r>
      <w:r w:rsidR="004B1F49">
        <w:t>UEN</w:t>
      </w:r>
      <w:r w:rsidR="001C35DE">
        <w:t xml:space="preserve"> supports.</w:t>
      </w:r>
    </w:p>
    <w:p w:rsidR="001C35DE" w:rsidRDefault="001C35DE" w:rsidP="001C35DE">
      <w:pPr>
        <w:spacing w:after="0" w:line="240" w:lineRule="auto"/>
      </w:pPr>
    </w:p>
    <w:p w:rsidR="00835EC6" w:rsidRDefault="00FA45D5" w:rsidP="00B2435B">
      <w:pPr>
        <w:spacing w:after="0" w:line="240" w:lineRule="auto"/>
        <w:rPr>
          <w:rFonts w:cstheme="minorHAnsi"/>
        </w:rPr>
      </w:pPr>
      <w:hyperlink r:id="rId25" w:history="1">
        <w:r w:rsidR="00B2435B" w:rsidRPr="00B2435B">
          <w:rPr>
            <w:rStyle w:val="Hyperlink"/>
            <w:rFonts w:cstheme="minorHAnsi"/>
            <w:b/>
          </w:rPr>
          <w:t>SF 246</w:t>
        </w:r>
      </w:hyperlink>
      <w:r w:rsidR="00B2435B" w:rsidRPr="00B2435B">
        <w:rPr>
          <w:rFonts w:cstheme="minorHAnsi"/>
          <w:b/>
        </w:rPr>
        <w:t xml:space="preserve"> Dropout Prevention Equity:</w:t>
      </w:r>
      <w:r w:rsidR="00B2435B">
        <w:rPr>
          <w:rFonts w:cstheme="minorHAnsi"/>
        </w:rPr>
        <w:t xml:space="preserve"> </w:t>
      </w:r>
      <w:r w:rsidR="00F14F3A" w:rsidRPr="00B2435B">
        <w:rPr>
          <w:rFonts w:cstheme="minorHAnsi"/>
        </w:rPr>
        <w:t xml:space="preserve">gradually increases the DoP capacity from the minimum of 2.5%, increasing by half a percent annually, until all districts are at the full 5% cap. </w:t>
      </w:r>
      <w:r w:rsidR="00B2435B">
        <w:rPr>
          <w:rFonts w:cstheme="minorHAnsi"/>
        </w:rPr>
        <w:t>The bill was approved unanimously by a subcommittee of the Senate W</w:t>
      </w:r>
      <w:r w:rsidR="00F14F3A" w:rsidRPr="00B2435B">
        <w:rPr>
          <w:rFonts w:cstheme="minorHAnsi"/>
        </w:rPr>
        <w:t>ays and Means Committee.</w:t>
      </w:r>
      <w:r w:rsidR="003D4D9F">
        <w:rPr>
          <w:rFonts w:cstheme="minorHAnsi"/>
        </w:rPr>
        <w:t xml:space="preserve"> </w:t>
      </w:r>
      <w:r w:rsidR="00B2435B">
        <w:rPr>
          <w:rFonts w:cstheme="minorHAnsi"/>
        </w:rPr>
        <w:t xml:space="preserve">Since it’s a </w:t>
      </w:r>
      <w:r w:rsidR="007C0542">
        <w:rPr>
          <w:rFonts w:cstheme="minorHAnsi"/>
        </w:rPr>
        <w:t>W</w:t>
      </w:r>
      <w:r w:rsidR="00B2435B">
        <w:rPr>
          <w:rFonts w:cstheme="minorHAnsi"/>
        </w:rPr>
        <w:t xml:space="preserve">ays and </w:t>
      </w:r>
      <w:r w:rsidR="007C0542">
        <w:rPr>
          <w:rFonts w:cstheme="minorHAnsi"/>
        </w:rPr>
        <w:t>M</w:t>
      </w:r>
      <w:r w:rsidR="00B2435B">
        <w:rPr>
          <w:rFonts w:cstheme="minorHAnsi"/>
        </w:rPr>
        <w:t>eans bill, it is e</w:t>
      </w:r>
      <w:r w:rsidR="00F14F3A" w:rsidRPr="00B2435B">
        <w:rPr>
          <w:rFonts w:cstheme="minorHAnsi"/>
        </w:rPr>
        <w:t>xempt from funnel deadlines.</w:t>
      </w:r>
      <w:r w:rsidR="00F14F3A" w:rsidRPr="00B2435B">
        <w:rPr>
          <w:rFonts w:cstheme="minorHAnsi"/>
          <w:b/>
        </w:rPr>
        <w:t xml:space="preserve"> </w:t>
      </w:r>
      <w:r w:rsidR="004B1F49">
        <w:rPr>
          <w:rFonts w:cstheme="minorHAnsi"/>
        </w:rPr>
        <w:t>UEN</w:t>
      </w:r>
      <w:r w:rsidR="00B2435B" w:rsidRPr="00B2435B">
        <w:rPr>
          <w:rFonts w:cstheme="minorHAnsi"/>
        </w:rPr>
        <w:t xml:space="preserve"> is registered in support.</w:t>
      </w:r>
      <w:r w:rsidR="00572867">
        <w:rPr>
          <w:rFonts w:cstheme="minorHAnsi"/>
        </w:rPr>
        <w:t xml:space="preserve"> </w:t>
      </w:r>
    </w:p>
    <w:p w:rsidR="00F14C92" w:rsidRPr="00375CCC" w:rsidRDefault="00F14C92" w:rsidP="00B2435B">
      <w:pPr>
        <w:spacing w:after="0" w:line="240" w:lineRule="auto"/>
        <w:rPr>
          <w:b/>
          <w:sz w:val="24"/>
          <w:u w:val="single"/>
        </w:rPr>
      </w:pPr>
    </w:p>
    <w:p w:rsidR="00F14C92" w:rsidRDefault="00FA45D5" w:rsidP="00B2435B">
      <w:pPr>
        <w:spacing w:after="0" w:line="240" w:lineRule="auto"/>
      </w:pPr>
      <w:hyperlink r:id="rId26" w:history="1">
        <w:r w:rsidR="00F14C92" w:rsidRPr="00F14C92">
          <w:rPr>
            <w:rStyle w:val="Hyperlink"/>
            <w:rFonts w:cstheme="minorHAnsi"/>
            <w:b/>
          </w:rPr>
          <w:t>SSB 1208</w:t>
        </w:r>
      </w:hyperlink>
      <w:r w:rsidR="00F14C92" w:rsidRPr="00F14C92">
        <w:rPr>
          <w:rFonts w:cstheme="minorHAnsi"/>
          <w:b/>
        </w:rPr>
        <w:t xml:space="preserve"> Education Tax Credits</w:t>
      </w:r>
      <w:r w:rsidR="00F14C92">
        <w:rPr>
          <w:rFonts w:cstheme="minorHAnsi"/>
        </w:rPr>
        <w:t xml:space="preserve"> by Dawson:</w:t>
      </w:r>
      <w:r w:rsidR="003D4D9F">
        <w:rPr>
          <w:rFonts w:cstheme="minorHAnsi"/>
        </w:rPr>
        <w:t xml:space="preserve"> </w:t>
      </w:r>
      <w:r w:rsidR="00F14C92">
        <w:t>Excludes any amounts paid from an Education Savings Account from eligibility for the Tuition &amp; Textbook Tax Credit. Reduces the Tuition &amp; Textbook Tax Credit cap to $17 million in 2024 and $14 million in 2025. Requires eligible school organizations to certify that tuition grants do not exceed amounts paid by parents for tuition. Makes additional changes to HF 68 School Choice: Requires unused amounts in an ESA to be used by the student in consecutive future years and transfers the money to the state if the student does not participate in the program in the next year. Requires a private school to notify the DE if a student with an ESA withdraws or is expelled and requires the DE to stop disbursements and transfer the remaining funds to the state. Strikes requirements for school districts to make texts available to nonpublic school students.</w:t>
      </w:r>
      <w:r w:rsidR="003D4D9F">
        <w:t xml:space="preserve"> </w:t>
      </w:r>
      <w:r w:rsidR="00794830">
        <w:t xml:space="preserve">The bill is in the Senate Ways and Means Committee with Sens. Cournoyer, Dawson and Winckler assigned to the Subcommittee. </w:t>
      </w:r>
      <w:r w:rsidR="004B1F49">
        <w:t>UEN</w:t>
      </w:r>
      <w:r w:rsidR="00F14C92">
        <w:t xml:space="preserve"> is registered in support.</w:t>
      </w:r>
      <w:r w:rsidR="003D4D9F">
        <w:t xml:space="preserve"> </w:t>
      </w:r>
      <w:r w:rsidR="00F14C92" w:rsidRPr="00F14C92">
        <w:rPr>
          <w:i/>
        </w:rPr>
        <w:t>We would advocate to return the ESA funds to the public school if the student reenrolls in the public school rather than to the state</w:t>
      </w:r>
      <w:r w:rsidR="00F14C92">
        <w:rPr>
          <w:i/>
        </w:rPr>
        <w:t>, but this bill is a good start to implementing HF 68 more fairly</w:t>
      </w:r>
      <w:r w:rsidR="00F14C92" w:rsidRPr="00F14C92">
        <w:rPr>
          <w:i/>
        </w:rPr>
        <w:t>.</w:t>
      </w:r>
      <w:r w:rsidR="003D4D9F">
        <w:t xml:space="preserve"> </w:t>
      </w:r>
    </w:p>
    <w:p w:rsidR="001C35DE" w:rsidRDefault="001C35DE" w:rsidP="00B2435B">
      <w:pPr>
        <w:spacing w:after="0" w:line="240" w:lineRule="auto"/>
        <w:rPr>
          <w:rFonts w:cstheme="minorHAnsi"/>
        </w:rPr>
      </w:pPr>
    </w:p>
    <w:p w:rsidR="001C35DE" w:rsidRPr="005A5898" w:rsidRDefault="001C35DE" w:rsidP="005A5898">
      <w:pPr>
        <w:pStyle w:val="NormalWeb"/>
        <w:shd w:val="clear" w:color="auto" w:fill="FFFFFF"/>
        <w:spacing w:before="0" w:beforeAutospacing="0" w:after="0" w:afterAutospacing="0"/>
        <w:rPr>
          <w:rFonts w:asciiTheme="minorHAnsi" w:hAnsiTheme="minorHAnsi" w:cstheme="minorHAnsi"/>
          <w:b/>
          <w:color w:val="333333"/>
          <w:szCs w:val="22"/>
        </w:rPr>
      </w:pPr>
      <w:r w:rsidRPr="005A5898">
        <w:rPr>
          <w:rFonts w:asciiTheme="minorHAnsi" w:hAnsiTheme="minorHAnsi" w:cstheme="minorHAnsi"/>
          <w:b/>
          <w:color w:val="333333"/>
          <w:szCs w:val="22"/>
        </w:rPr>
        <w:t>Funnel Status</w:t>
      </w:r>
      <w:r w:rsidR="005A5898">
        <w:rPr>
          <w:rFonts w:asciiTheme="minorHAnsi" w:hAnsiTheme="minorHAnsi" w:cstheme="minorHAnsi"/>
          <w:b/>
          <w:color w:val="333333"/>
          <w:szCs w:val="22"/>
        </w:rPr>
        <w:t>:</w:t>
      </w:r>
    </w:p>
    <w:p w:rsidR="00C82BF2" w:rsidRDefault="001C35DE" w:rsidP="00C82BF2">
      <w:pPr>
        <w:spacing w:after="0" w:line="240" w:lineRule="auto"/>
        <w:rPr>
          <w:rFonts w:cstheme="minorHAnsi"/>
        </w:rPr>
      </w:pPr>
      <w:r>
        <w:rPr>
          <w:rFonts w:cstheme="minorHAnsi"/>
        </w:rPr>
        <w:t xml:space="preserve">We will take the weekend to sift through all </w:t>
      </w:r>
      <w:r w:rsidR="004B1F49">
        <w:rPr>
          <w:rFonts w:cstheme="minorHAnsi"/>
        </w:rPr>
        <w:t>UEN</w:t>
      </w:r>
      <w:r>
        <w:rPr>
          <w:rFonts w:cstheme="minorHAnsi"/>
        </w:rPr>
        <w:t xml:space="preserve"> bill registrations for a complete list of dead bills and bills impacting </w:t>
      </w:r>
      <w:r w:rsidR="004B1F49">
        <w:rPr>
          <w:rFonts w:cstheme="minorHAnsi"/>
        </w:rPr>
        <w:t>UEN</w:t>
      </w:r>
      <w:r>
        <w:rPr>
          <w:rFonts w:cstheme="minorHAnsi"/>
        </w:rPr>
        <w:t xml:space="preserve"> members that are still moving through the process.</w:t>
      </w:r>
      <w:r w:rsidR="00572867">
        <w:rPr>
          <w:rFonts w:cstheme="minorHAnsi"/>
        </w:rPr>
        <w:t xml:space="preserve"> </w:t>
      </w:r>
      <w:r>
        <w:rPr>
          <w:rFonts w:cstheme="minorHAnsi"/>
        </w:rPr>
        <w:t xml:space="preserve">A notice of updated registrations will be sent out once we have that task completed. </w:t>
      </w:r>
      <w:r w:rsidR="00C82BF2">
        <w:rPr>
          <w:rFonts w:cstheme="minorHAnsi"/>
        </w:rPr>
        <w:t xml:space="preserve">One dead bill worthy of mention: </w:t>
      </w:r>
    </w:p>
    <w:p w:rsidR="00C82BF2" w:rsidRDefault="00C82BF2" w:rsidP="00C82BF2">
      <w:pPr>
        <w:spacing w:after="0"/>
        <w:rPr>
          <w:rFonts w:cstheme="minorHAnsi"/>
          <w:b/>
          <w:bCs/>
          <w:color w:val="222222"/>
          <w:shd w:val="clear" w:color="auto" w:fill="FFFFFF"/>
        </w:rPr>
      </w:pPr>
    </w:p>
    <w:p w:rsidR="00C82BF2" w:rsidRPr="00C10381" w:rsidRDefault="00C82BF2" w:rsidP="00C82BF2">
      <w:pPr>
        <w:spacing w:after="0"/>
        <w:rPr>
          <w:rFonts w:cstheme="minorHAnsi"/>
        </w:rPr>
      </w:pPr>
      <w:hyperlink r:id="rId27" w:tgtFrame="_blank" w:history="1">
        <w:r w:rsidRPr="00C10381">
          <w:rPr>
            <w:rStyle w:val="Hyperlink"/>
            <w:rFonts w:cstheme="minorHAnsi"/>
            <w:b/>
            <w:bCs/>
            <w:color w:val="1155CC"/>
            <w:shd w:val="clear" w:color="auto" w:fill="FFFFFF"/>
          </w:rPr>
          <w:t>SF 251</w:t>
        </w:r>
      </w:hyperlink>
      <w:r w:rsidRPr="00C10381">
        <w:rPr>
          <w:rFonts w:cstheme="minorHAnsi"/>
          <w:b/>
          <w:bCs/>
          <w:color w:val="222222"/>
          <w:shd w:val="clear" w:color="auto" w:fill="FFFFFF"/>
        </w:rPr>
        <w:t> Limitation of Administrative Expenditure to 5%</w:t>
      </w:r>
      <w:r w:rsidRPr="00C10381">
        <w:rPr>
          <w:rFonts w:cstheme="minorHAnsi"/>
          <w:color w:val="222222"/>
          <w:shd w:val="clear" w:color="auto" w:fill="FFFFFF"/>
        </w:rPr>
        <w:t>: </w:t>
      </w:r>
    </w:p>
    <w:p w:rsidR="00C82BF2" w:rsidRPr="00C10381" w:rsidRDefault="00C82BF2" w:rsidP="00C82BF2">
      <w:pPr>
        <w:shd w:val="clear" w:color="auto" w:fill="FFFFFF"/>
        <w:rPr>
          <w:rFonts w:cstheme="minorHAnsi"/>
          <w:color w:val="222222"/>
        </w:rPr>
      </w:pPr>
      <w:r w:rsidRPr="00C10381">
        <w:rPr>
          <w:rFonts w:cstheme="minorHAnsi"/>
          <w:color w:val="222222"/>
        </w:rPr>
        <w:t xml:space="preserve">Thanks to all </w:t>
      </w:r>
      <w:r>
        <w:rPr>
          <w:rFonts w:cstheme="minorHAnsi"/>
          <w:color w:val="222222"/>
        </w:rPr>
        <w:t>UEN</w:t>
      </w:r>
      <w:r w:rsidRPr="00C10381">
        <w:rPr>
          <w:rFonts w:cstheme="minorHAnsi"/>
          <w:color w:val="222222"/>
        </w:rPr>
        <w:t xml:space="preserve"> advocates who reached out to House members to explain our concerns with SF 251.</w:t>
      </w:r>
      <w:r w:rsidR="001C42B1">
        <w:rPr>
          <w:rFonts w:cstheme="minorHAnsi"/>
          <w:color w:val="222222"/>
        </w:rPr>
        <w:t xml:space="preserve"> </w:t>
      </w:r>
      <w:r w:rsidRPr="00C10381">
        <w:rPr>
          <w:rFonts w:cstheme="minorHAnsi"/>
          <w:color w:val="222222"/>
        </w:rPr>
        <w:t>This bill did not advance out of the House Education Committee, so is dead for the 2023 session.</w:t>
      </w:r>
      <w:r w:rsidR="001C42B1">
        <w:rPr>
          <w:rFonts w:cstheme="minorHAnsi"/>
          <w:color w:val="222222"/>
        </w:rPr>
        <w:t xml:space="preserve"> </w:t>
      </w:r>
      <w:r w:rsidRPr="00C10381">
        <w:rPr>
          <w:rFonts w:cstheme="minorHAnsi"/>
          <w:color w:val="222222"/>
        </w:rPr>
        <w:t>We will continue to discuss the importance of all nonteaching staff in our schools, for student safety, mental health and all of the operations and other supports that actually allow our teachers to focus on teaching. We encourage stakeholders to keep explaining the importance of all nonteaching positions to legislators and celebrating the contributions of our staff with local constituents over the Interim.</w:t>
      </w:r>
      <w:r w:rsidR="001C42B1">
        <w:rPr>
          <w:rFonts w:cstheme="minorHAnsi"/>
          <w:color w:val="222222"/>
        </w:rPr>
        <w:t xml:space="preserve"> </w:t>
      </w:r>
      <w:r>
        <w:rPr>
          <w:rFonts w:cstheme="minorHAnsi"/>
          <w:color w:val="222222"/>
        </w:rPr>
        <w:t xml:space="preserve">UEN is opposed to this bill. </w:t>
      </w:r>
    </w:p>
    <w:p w:rsidR="001C42B1" w:rsidRDefault="001C42B1">
      <w:pPr>
        <w:rPr>
          <w:rFonts w:eastAsia="Times New Roman" w:cstheme="minorHAnsi"/>
          <w:b/>
          <w:color w:val="333333"/>
          <w:sz w:val="24"/>
        </w:rPr>
      </w:pPr>
      <w:r>
        <w:rPr>
          <w:rFonts w:cstheme="minorHAnsi"/>
          <w:b/>
          <w:color w:val="333333"/>
        </w:rPr>
        <w:br w:type="page"/>
      </w:r>
    </w:p>
    <w:p w:rsidR="00610988" w:rsidRPr="00365D90" w:rsidRDefault="00610988" w:rsidP="00365D90">
      <w:pPr>
        <w:pStyle w:val="NormalWeb"/>
        <w:shd w:val="clear" w:color="auto" w:fill="FFFFFF"/>
        <w:spacing w:before="0" w:beforeAutospacing="0" w:after="0" w:afterAutospacing="0"/>
        <w:rPr>
          <w:rFonts w:asciiTheme="minorHAnsi" w:hAnsiTheme="minorHAnsi" w:cstheme="minorHAnsi"/>
          <w:b/>
          <w:color w:val="333333"/>
          <w:szCs w:val="22"/>
        </w:rPr>
      </w:pPr>
      <w:bookmarkStart w:id="1" w:name="_GoBack"/>
      <w:bookmarkEnd w:id="1"/>
      <w:r w:rsidRPr="00365D90">
        <w:rPr>
          <w:rFonts w:asciiTheme="minorHAnsi" w:hAnsiTheme="minorHAnsi" w:cstheme="minorHAnsi"/>
          <w:b/>
          <w:color w:val="333333"/>
          <w:szCs w:val="22"/>
        </w:rPr>
        <w:lastRenderedPageBreak/>
        <w:t xml:space="preserve">Advocacy </w:t>
      </w:r>
      <w:r w:rsidR="00C96AD4" w:rsidRPr="00365D90">
        <w:rPr>
          <w:rFonts w:asciiTheme="minorHAnsi" w:hAnsiTheme="minorHAnsi" w:cstheme="minorHAnsi"/>
          <w:b/>
          <w:color w:val="333333"/>
          <w:szCs w:val="22"/>
        </w:rPr>
        <w:t>Actions This Week</w:t>
      </w:r>
      <w:r w:rsidR="003A6447" w:rsidRPr="00365D90">
        <w:rPr>
          <w:rFonts w:asciiTheme="minorHAnsi" w:hAnsiTheme="minorHAnsi" w:cstheme="minorHAnsi"/>
          <w:b/>
          <w:color w:val="333333"/>
          <w:szCs w:val="22"/>
        </w:rPr>
        <w:t>:</w:t>
      </w:r>
    </w:p>
    <w:p w:rsidR="00DA3948" w:rsidRPr="006B51C7" w:rsidRDefault="00DA3948" w:rsidP="006B51C7">
      <w:pPr>
        <w:shd w:val="clear" w:color="auto" w:fill="FFFFFF"/>
        <w:spacing w:after="0" w:line="240" w:lineRule="auto"/>
        <w:rPr>
          <w:rFonts w:cstheme="minorHAnsi"/>
        </w:rPr>
      </w:pPr>
      <w:r w:rsidRPr="006B51C7">
        <w:rPr>
          <w:rFonts w:cstheme="minorHAnsi"/>
        </w:rPr>
        <w:t xml:space="preserve">Keep talking about </w:t>
      </w:r>
      <w:r w:rsidR="00EF2A53" w:rsidRPr="006B51C7">
        <w:rPr>
          <w:rFonts w:cstheme="minorHAnsi"/>
        </w:rPr>
        <w:t>Preschool and Poverty:</w:t>
      </w:r>
      <w:r w:rsidR="003C30DF" w:rsidRPr="006B51C7">
        <w:rPr>
          <w:rFonts w:cstheme="minorHAnsi"/>
        </w:rPr>
        <w:t xml:space="preserve"> </w:t>
      </w:r>
    </w:p>
    <w:p w:rsidR="000055CF" w:rsidRPr="003A6447" w:rsidRDefault="00FA45D5" w:rsidP="004B1F49">
      <w:pPr>
        <w:pStyle w:val="ListParagraph"/>
        <w:numPr>
          <w:ilvl w:val="0"/>
          <w:numId w:val="2"/>
        </w:numPr>
        <w:shd w:val="clear" w:color="auto" w:fill="FFFFFF"/>
        <w:spacing w:before="240" w:after="0" w:line="240" w:lineRule="auto"/>
        <w:contextualSpacing w:val="0"/>
        <w:rPr>
          <w:rFonts w:cstheme="minorHAnsi"/>
        </w:rPr>
      </w:pPr>
      <w:hyperlink r:id="rId28" w:history="1">
        <w:r w:rsidR="004F7F8B" w:rsidRPr="00EF2A53">
          <w:rPr>
            <w:rStyle w:val="Hyperlink"/>
            <w:rFonts w:cstheme="minorHAnsi"/>
            <w:b/>
            <w:bCs/>
          </w:rPr>
          <w:t>HF 297</w:t>
        </w:r>
      </w:hyperlink>
      <w:r w:rsidR="004F7F8B" w:rsidRPr="00EF2A53">
        <w:rPr>
          <w:rFonts w:cstheme="minorHAnsi"/>
          <w:b/>
          <w:bCs/>
        </w:rPr>
        <w:t xml:space="preserve"> PK Weighting: </w:t>
      </w:r>
      <w:r w:rsidR="004F7F8B" w:rsidRPr="00EF2A53">
        <w:rPr>
          <w:rFonts w:cstheme="minorHAnsi"/>
        </w:rPr>
        <w:t>did not get out of House Education Committee</w:t>
      </w:r>
      <w:r w:rsidR="00EF2A53">
        <w:rPr>
          <w:rFonts w:cstheme="minorHAnsi"/>
        </w:rPr>
        <w:t xml:space="preserve">, so it’s technically dead for this year, but could be included in an appropriations bill and will remain alive for the 2024 Session. This bill would </w:t>
      </w:r>
      <w:r w:rsidR="000B5040">
        <w:rPr>
          <w:rFonts w:cstheme="minorHAnsi"/>
        </w:rPr>
        <w:t>provide</w:t>
      </w:r>
      <w:r w:rsidR="00EF2A53">
        <w:rPr>
          <w:rFonts w:cstheme="minorHAnsi"/>
        </w:rPr>
        <w:t xml:space="preserve"> a 1.0 weighting for 4-year-olds in PK from families below 200% of the federal poverty level</w:t>
      </w:r>
      <w:r w:rsidR="004F7F8B" w:rsidRPr="00EF2A53">
        <w:rPr>
          <w:rFonts w:cstheme="minorHAnsi"/>
        </w:rPr>
        <w:t>.</w:t>
      </w:r>
      <w:r w:rsidR="003C30DF">
        <w:rPr>
          <w:rFonts w:cstheme="minorHAnsi"/>
        </w:rPr>
        <w:t xml:space="preserve"> </w:t>
      </w:r>
      <w:r w:rsidR="004F7F8B" w:rsidRPr="00EF2A53">
        <w:rPr>
          <w:rFonts w:cstheme="minorHAnsi"/>
        </w:rPr>
        <w:t>Don’t give up.</w:t>
      </w:r>
      <w:r w:rsidR="003C30DF">
        <w:rPr>
          <w:rFonts w:cstheme="minorHAnsi"/>
        </w:rPr>
        <w:t xml:space="preserve"> </w:t>
      </w:r>
      <w:r w:rsidR="004F7F8B" w:rsidRPr="00EF2A53">
        <w:rPr>
          <w:rFonts w:cstheme="minorHAnsi"/>
        </w:rPr>
        <w:t xml:space="preserve">Talk with your House members about the </w:t>
      </w:r>
      <w:r w:rsidR="00EF2A53">
        <w:rPr>
          <w:rFonts w:cstheme="minorHAnsi"/>
        </w:rPr>
        <w:t xml:space="preserve">return on investment of </w:t>
      </w:r>
      <w:r w:rsidR="004F7F8B" w:rsidRPr="00EF2A53">
        <w:rPr>
          <w:rFonts w:cstheme="minorHAnsi"/>
        </w:rPr>
        <w:t xml:space="preserve">quality PK, </w:t>
      </w:r>
      <w:r w:rsidR="00EF2A53">
        <w:rPr>
          <w:rFonts w:cstheme="minorHAnsi"/>
        </w:rPr>
        <w:t xml:space="preserve">improved outcomes for </w:t>
      </w:r>
      <w:r w:rsidR="004F7F8B" w:rsidRPr="00EF2A53">
        <w:rPr>
          <w:rFonts w:cstheme="minorHAnsi"/>
        </w:rPr>
        <w:t xml:space="preserve">students, </w:t>
      </w:r>
      <w:r w:rsidR="00EF2A53">
        <w:rPr>
          <w:rFonts w:cstheme="minorHAnsi"/>
        </w:rPr>
        <w:t>parents able to join the workforce</w:t>
      </w:r>
      <w:r w:rsidR="002A5ABA">
        <w:rPr>
          <w:rFonts w:cstheme="minorHAnsi"/>
        </w:rPr>
        <w:t>,</w:t>
      </w:r>
      <w:r w:rsidR="00EF2A53">
        <w:rPr>
          <w:rFonts w:cstheme="minorHAnsi"/>
        </w:rPr>
        <w:t xml:space="preserve"> which helps </w:t>
      </w:r>
      <w:r w:rsidR="004F7F8B" w:rsidRPr="00EF2A53">
        <w:rPr>
          <w:rFonts w:cstheme="minorHAnsi"/>
        </w:rPr>
        <w:t>employers</w:t>
      </w:r>
      <w:r w:rsidR="003A6447">
        <w:rPr>
          <w:rFonts w:cstheme="minorHAnsi"/>
        </w:rPr>
        <w:t xml:space="preserve"> a</w:t>
      </w:r>
      <w:r w:rsidR="00EF2A53">
        <w:rPr>
          <w:rFonts w:cstheme="minorHAnsi"/>
        </w:rPr>
        <w:t xml:space="preserve">nd may free up childcare slots currently in short supply, and saves </w:t>
      </w:r>
      <w:r w:rsidR="004F7F8B" w:rsidRPr="00EF2A53">
        <w:rPr>
          <w:rFonts w:cstheme="minorHAnsi"/>
        </w:rPr>
        <w:t>taxpayers</w:t>
      </w:r>
      <w:r w:rsidR="00EF2A53">
        <w:rPr>
          <w:rFonts w:cstheme="minorHAnsi"/>
        </w:rPr>
        <w:t xml:space="preserve"> money down the road (less special education, more high school graduation, more producti</w:t>
      </w:r>
      <w:r w:rsidR="003A6447">
        <w:rPr>
          <w:rFonts w:cstheme="minorHAnsi"/>
        </w:rPr>
        <w:t>ve and less dependent adulthood</w:t>
      </w:r>
      <w:r w:rsidR="00EF2A53">
        <w:rPr>
          <w:rFonts w:cstheme="minorHAnsi"/>
        </w:rPr>
        <w:t>)</w:t>
      </w:r>
      <w:r w:rsidR="003A6447">
        <w:rPr>
          <w:rFonts w:cstheme="minorHAnsi"/>
        </w:rPr>
        <w:t>.</w:t>
      </w:r>
      <w:r w:rsidR="004F7F8B" w:rsidRPr="00EF2A53">
        <w:rPr>
          <w:rFonts w:cstheme="minorHAnsi"/>
        </w:rPr>
        <w:t xml:space="preserve"> </w:t>
      </w:r>
      <w:r w:rsidR="00BD3E44">
        <w:rPr>
          <w:rFonts w:cstheme="minorHAnsi"/>
        </w:rPr>
        <w:t xml:space="preserve">Find the </w:t>
      </w:r>
      <w:r w:rsidR="004B1F49">
        <w:rPr>
          <w:rFonts w:cstheme="minorHAnsi"/>
        </w:rPr>
        <w:t>UEN Issue Brief</w:t>
      </w:r>
      <w:r w:rsidR="00EF2A53" w:rsidRPr="003A6447">
        <w:rPr>
          <w:rFonts w:cstheme="minorHAnsi"/>
        </w:rPr>
        <w:t xml:space="preserve"> </w:t>
      </w:r>
      <w:r w:rsidR="00BD3E44">
        <w:rPr>
          <w:rFonts w:cstheme="minorHAnsi"/>
        </w:rPr>
        <w:t xml:space="preserve">linked </w:t>
      </w:r>
      <w:r w:rsidR="00EF2A53" w:rsidRPr="003A6447">
        <w:rPr>
          <w:rFonts w:cstheme="minorHAnsi"/>
        </w:rPr>
        <w:t>here</w:t>
      </w:r>
      <w:r w:rsidR="00EF2A53" w:rsidRPr="00843768">
        <w:rPr>
          <w:rFonts w:cstheme="minorHAnsi"/>
        </w:rPr>
        <w:t xml:space="preserve">: </w:t>
      </w:r>
      <w:hyperlink r:id="rId29" w:history="1">
        <w:r w:rsidR="004B1F49" w:rsidRPr="007255B1">
          <w:rPr>
            <w:rStyle w:val="Hyperlink"/>
          </w:rPr>
          <w:t>https://www.uen-ia.org/system/files/Public/IssueBriefs/UEN%20Issue%20Brief%20Preschool%202023.docx</w:t>
        </w:r>
      </w:hyperlink>
      <w:r w:rsidR="004B1F49">
        <w:t xml:space="preserve"> </w:t>
      </w:r>
    </w:p>
    <w:p w:rsidR="000055CF" w:rsidRPr="00BD3E44" w:rsidRDefault="00FA45D5" w:rsidP="004B1F49">
      <w:pPr>
        <w:pStyle w:val="ListParagraph"/>
        <w:numPr>
          <w:ilvl w:val="0"/>
          <w:numId w:val="2"/>
        </w:numPr>
        <w:shd w:val="clear" w:color="auto" w:fill="FFFFFF"/>
        <w:spacing w:before="240" w:after="0" w:line="240" w:lineRule="auto"/>
        <w:contextualSpacing w:val="0"/>
        <w:rPr>
          <w:rFonts w:cstheme="minorHAnsi"/>
        </w:rPr>
      </w:pPr>
      <w:hyperlink r:id="rId30" w:history="1">
        <w:r w:rsidR="004F7F8B" w:rsidRPr="00EF2A53">
          <w:rPr>
            <w:rStyle w:val="Hyperlink"/>
            <w:rFonts w:cstheme="minorHAnsi"/>
            <w:b/>
            <w:bCs/>
          </w:rPr>
          <w:t>HF 477</w:t>
        </w:r>
      </w:hyperlink>
      <w:r w:rsidR="004F7F8B" w:rsidRPr="00EF2A53">
        <w:rPr>
          <w:rFonts w:cstheme="minorHAnsi"/>
          <w:b/>
          <w:bCs/>
        </w:rPr>
        <w:t xml:space="preserve"> Poverty Study</w:t>
      </w:r>
      <w:r w:rsidR="00EF2A53">
        <w:rPr>
          <w:rFonts w:cstheme="minorHAnsi"/>
          <w:b/>
          <w:bCs/>
        </w:rPr>
        <w:t xml:space="preserve">: </w:t>
      </w:r>
      <w:r w:rsidR="00EF2A53" w:rsidRPr="00EF2A53">
        <w:rPr>
          <w:rFonts w:cstheme="minorHAnsi"/>
          <w:bCs/>
        </w:rPr>
        <w:t>this bill was introduced too late to have a subcommittee meeting before the funnel deadline. It has bi-partisan sponsorship</w:t>
      </w:r>
      <w:r w:rsidR="004F7F8B" w:rsidRPr="00EF2A53">
        <w:rPr>
          <w:rFonts w:cstheme="minorHAnsi"/>
          <w:b/>
          <w:bCs/>
        </w:rPr>
        <w:t xml:space="preserve"> </w:t>
      </w:r>
      <w:r w:rsidR="004F7F8B" w:rsidRPr="00EF2A53">
        <w:rPr>
          <w:rFonts w:cstheme="minorHAnsi"/>
        </w:rPr>
        <w:t>(</w:t>
      </w:r>
      <w:r w:rsidR="00EF2A53">
        <w:rPr>
          <w:rFonts w:cstheme="minorHAnsi"/>
        </w:rPr>
        <w:t xml:space="preserve">Reps. </w:t>
      </w:r>
      <w:r w:rsidR="004F7F8B" w:rsidRPr="00EF2A53">
        <w:rPr>
          <w:rFonts w:cstheme="minorHAnsi"/>
        </w:rPr>
        <w:t>Siegrist, Mattson and Sorenson)</w:t>
      </w:r>
      <w:r w:rsidR="00EF2A53">
        <w:rPr>
          <w:rFonts w:cstheme="minorHAnsi"/>
        </w:rPr>
        <w:t>. The bill</w:t>
      </w:r>
      <w:r w:rsidR="004F7F8B" w:rsidRPr="00EF2A53">
        <w:rPr>
          <w:rFonts w:cstheme="minorHAnsi"/>
        </w:rPr>
        <w:t xml:space="preserve"> reintroduces the conversation that started with the 2019 Interim School Finance Committee</w:t>
      </w:r>
      <w:r w:rsidR="00EF2A53">
        <w:rPr>
          <w:rFonts w:cstheme="minorHAnsi"/>
        </w:rPr>
        <w:t>, which received unanimous bi-partisan support at that time, to have Iowa study what other states do to meet the needs of students from low-</w:t>
      </w:r>
      <w:r w:rsidR="000B5040">
        <w:rPr>
          <w:rFonts w:cstheme="minorHAnsi"/>
        </w:rPr>
        <w:t>income</w:t>
      </w:r>
      <w:r w:rsidR="00EF2A53">
        <w:rPr>
          <w:rFonts w:cstheme="minorHAnsi"/>
        </w:rPr>
        <w:t xml:space="preserve"> families, close the achievement gap, and fund those costs through the formula</w:t>
      </w:r>
      <w:r w:rsidR="004F7F8B" w:rsidRPr="00EF2A53">
        <w:rPr>
          <w:rFonts w:cstheme="minorHAnsi"/>
        </w:rPr>
        <w:t>.</w:t>
      </w:r>
      <w:r w:rsidR="003C30DF">
        <w:rPr>
          <w:rFonts w:cstheme="minorHAnsi"/>
        </w:rPr>
        <w:t xml:space="preserve"> </w:t>
      </w:r>
      <w:r w:rsidR="00BD3E44">
        <w:rPr>
          <w:rFonts w:cstheme="minorHAnsi"/>
        </w:rPr>
        <w:t xml:space="preserve">Find the </w:t>
      </w:r>
      <w:r w:rsidR="004B1F49">
        <w:rPr>
          <w:rFonts w:cstheme="minorHAnsi"/>
        </w:rPr>
        <w:t>UEN Issue Brief</w:t>
      </w:r>
      <w:r w:rsidR="00EF2A53" w:rsidRPr="00BD3E44">
        <w:rPr>
          <w:rFonts w:cstheme="minorHAnsi"/>
        </w:rPr>
        <w:t xml:space="preserve"> </w:t>
      </w:r>
      <w:r w:rsidR="00BD3E44">
        <w:rPr>
          <w:rFonts w:cstheme="minorHAnsi"/>
        </w:rPr>
        <w:t xml:space="preserve">linked </w:t>
      </w:r>
      <w:r w:rsidR="00EF2A53" w:rsidRPr="00BD3E44">
        <w:rPr>
          <w:rFonts w:cstheme="minorHAnsi"/>
        </w:rPr>
        <w:t xml:space="preserve">here: </w:t>
      </w:r>
      <w:hyperlink r:id="rId31" w:history="1">
        <w:r w:rsidR="004B1F49" w:rsidRPr="007255B1">
          <w:rPr>
            <w:rStyle w:val="Hyperlink"/>
          </w:rPr>
          <w:t>https://www.uen-ia.org/system/files/Public/IssueBriefs/UEN%20Issue%20Brief%20Poverty%202023.docx</w:t>
        </w:r>
      </w:hyperlink>
      <w:r w:rsidR="004B1F49">
        <w:t xml:space="preserve"> </w:t>
      </w:r>
    </w:p>
    <w:p w:rsidR="00EF2A53" w:rsidRPr="00DA3948" w:rsidRDefault="00EF2A53" w:rsidP="00EF2A53">
      <w:pPr>
        <w:pStyle w:val="ListParagraph"/>
        <w:shd w:val="clear" w:color="auto" w:fill="FFFFFF"/>
        <w:spacing w:after="0" w:line="240" w:lineRule="auto"/>
        <w:ind w:left="1440"/>
        <w:rPr>
          <w:rFonts w:cstheme="minorHAnsi"/>
        </w:rPr>
      </w:pPr>
    </w:p>
    <w:p w:rsidR="00464371" w:rsidRPr="00217FEB" w:rsidRDefault="00464371" w:rsidP="00217FEB">
      <w:pPr>
        <w:shd w:val="clear" w:color="auto" w:fill="FFFFFF"/>
        <w:spacing w:after="0" w:line="240" w:lineRule="auto"/>
        <w:ind w:left="360"/>
        <w:rPr>
          <w:rFonts w:cstheme="minorHAnsi"/>
        </w:rPr>
      </w:pPr>
      <w:r w:rsidRPr="00217FEB">
        <w:rPr>
          <w:rFonts w:cstheme="minorHAnsi"/>
          <w:b/>
        </w:rPr>
        <w:t xml:space="preserve">Advocate with your Reps and Sens </w:t>
      </w:r>
      <w:r w:rsidR="00EF2A53" w:rsidRPr="00217FEB">
        <w:rPr>
          <w:rFonts w:cstheme="minorHAnsi"/>
          <w:b/>
        </w:rPr>
        <w:t>to improve these bills.</w:t>
      </w:r>
      <w:r w:rsidR="003C30DF" w:rsidRPr="00217FEB">
        <w:rPr>
          <w:rFonts w:cstheme="minorHAnsi"/>
          <w:b/>
        </w:rPr>
        <w:t xml:space="preserve"> </w:t>
      </w:r>
      <w:r w:rsidRPr="00217FEB">
        <w:rPr>
          <w:rFonts w:cstheme="minorHAnsi"/>
          <w:b/>
        </w:rPr>
        <w:t>Key messages:</w:t>
      </w:r>
      <w:r w:rsidR="006F0E63" w:rsidRPr="00217FEB">
        <w:rPr>
          <w:rFonts w:cstheme="minorHAnsi"/>
          <w:b/>
        </w:rPr>
        <w:t xml:space="preserve"> </w:t>
      </w:r>
    </w:p>
    <w:p w:rsidR="00794830" w:rsidRPr="00794830" w:rsidRDefault="00FA45D5" w:rsidP="007E507B">
      <w:pPr>
        <w:numPr>
          <w:ilvl w:val="1"/>
          <w:numId w:val="2"/>
        </w:numPr>
        <w:shd w:val="clear" w:color="auto" w:fill="FFFFFF"/>
        <w:tabs>
          <w:tab w:val="clear" w:pos="1440"/>
          <w:tab w:val="num" w:pos="720"/>
        </w:tabs>
        <w:spacing w:before="120" w:after="0" w:line="240" w:lineRule="auto"/>
        <w:ind w:left="720"/>
        <w:rPr>
          <w:rFonts w:cstheme="minorHAnsi"/>
        </w:rPr>
      </w:pPr>
      <w:hyperlink r:id="rId32" w:history="1">
        <w:r w:rsidR="00217FEB" w:rsidRPr="00794830">
          <w:rPr>
            <w:rStyle w:val="Hyperlink"/>
            <w:b/>
          </w:rPr>
          <w:t>SF 496</w:t>
        </w:r>
      </w:hyperlink>
      <w:r w:rsidR="00217FEB" w:rsidRPr="00B06406">
        <w:t xml:space="preserve"> </w:t>
      </w:r>
      <w:r w:rsidR="00217FEB" w:rsidRPr="00794830">
        <w:rPr>
          <w:b/>
        </w:rPr>
        <w:t xml:space="preserve">Governor’s Transparency/Parents’ Rights </w:t>
      </w:r>
      <w:r w:rsidR="006B51C7" w:rsidRPr="00794830">
        <w:rPr>
          <w:b/>
        </w:rPr>
        <w:t>Now in the House</w:t>
      </w:r>
      <w:r w:rsidR="00217FEB" w:rsidRPr="00794830">
        <w:rPr>
          <w:b/>
        </w:rPr>
        <w:t xml:space="preserve">: </w:t>
      </w:r>
      <w:r w:rsidR="00217FEB">
        <w:t>t</w:t>
      </w:r>
      <w:r w:rsidR="00217FEB" w:rsidRPr="00217FEB">
        <w:t xml:space="preserve">his bill has improved, but still needs a few fixes. </w:t>
      </w:r>
      <w:r w:rsidR="00217FEB">
        <w:t>1)</w:t>
      </w:r>
      <w:r w:rsidR="00794830">
        <w:t xml:space="preserve"> Ask Senators to support the House’s elimination of the Civics test, since t</w:t>
      </w:r>
      <w:r w:rsidR="00217FEB" w:rsidRPr="00217FEB">
        <w:t>here is no phase</w:t>
      </w:r>
      <w:r w:rsidR="007C0542">
        <w:t>-</w:t>
      </w:r>
      <w:r w:rsidR="00217FEB" w:rsidRPr="00217FEB">
        <w:t>in for this requirement.</w:t>
      </w:r>
      <w:r w:rsidR="003D4D9F">
        <w:t xml:space="preserve"> </w:t>
      </w:r>
      <w:r w:rsidR="00217FEB" w:rsidRPr="00217FEB">
        <w:t xml:space="preserve">It is effective for graduations after July 1, 2023. </w:t>
      </w:r>
      <w:r w:rsidR="00794830">
        <w:t>Thank</w:t>
      </w:r>
      <w:r w:rsidR="00572867">
        <w:t xml:space="preserve"> </w:t>
      </w:r>
      <w:r w:rsidR="00217FEB" w:rsidRPr="00217FEB">
        <w:t xml:space="preserve">House members </w:t>
      </w:r>
      <w:r w:rsidR="00794830">
        <w:t>for</w:t>
      </w:r>
      <w:r w:rsidR="00217FEB" w:rsidRPr="00217FEB">
        <w:t xml:space="preserve"> remov</w:t>
      </w:r>
      <w:r w:rsidR="00794830">
        <w:t>ing</w:t>
      </w:r>
      <w:r w:rsidR="00217FEB" w:rsidRPr="00217FEB">
        <w:t xml:space="preserve"> the test so it is not a requirement for graduation</w:t>
      </w:r>
      <w:r w:rsidR="00794830">
        <w:t xml:space="preserve"> and local districts are in charge of assessments</w:t>
      </w:r>
      <w:r w:rsidR="00217FEB" w:rsidRPr="00217FEB">
        <w:t xml:space="preserve">. If </w:t>
      </w:r>
      <w:r w:rsidR="00794830">
        <w:t>Senators</w:t>
      </w:r>
      <w:r w:rsidR="00217FEB" w:rsidRPr="00217FEB">
        <w:t xml:space="preserve"> insist, ask for it to first apply to the freshman class of 2023-24, giving schools time to implement and students time to successfully master the content.</w:t>
      </w:r>
      <w:r w:rsidR="003D4D9F">
        <w:t xml:space="preserve"> </w:t>
      </w:r>
      <w:r w:rsidR="00794830">
        <w:t>2) Advocate with House and Senate members to remove the provisions changing the make-up of the BOEE.</w:t>
      </w:r>
      <w:r w:rsidR="00572867">
        <w:t xml:space="preserve"> </w:t>
      </w:r>
      <w:r w:rsidR="00794830">
        <w:t>Licensed educators want other licensed educators to be respectful and students and have no tolerance for bad apples. Having 50% of board members be parents/public members is unprecedented in professional licensure boards.</w:t>
      </w:r>
      <w:r w:rsidR="00572867">
        <w:t xml:space="preserve"> </w:t>
      </w:r>
      <w:r w:rsidR="00794830">
        <w:t>3) Ask House and Senate members to remove the Seizure Action and Training requirements.</w:t>
      </w:r>
      <w:r w:rsidR="00572867">
        <w:t xml:space="preserve"> </w:t>
      </w:r>
      <w:r w:rsidR="00794830">
        <w:t xml:space="preserve">The health care trainings work group ought to first decide the process before expanding further trainings. </w:t>
      </w:r>
    </w:p>
    <w:p w:rsidR="00DA2AAD" w:rsidRPr="00794830" w:rsidRDefault="00217FEB" w:rsidP="007E507B">
      <w:pPr>
        <w:numPr>
          <w:ilvl w:val="1"/>
          <w:numId w:val="2"/>
        </w:numPr>
        <w:shd w:val="clear" w:color="auto" w:fill="FFFFFF"/>
        <w:tabs>
          <w:tab w:val="clear" w:pos="1440"/>
          <w:tab w:val="num" w:pos="720"/>
        </w:tabs>
        <w:spacing w:before="120" w:after="0" w:line="240" w:lineRule="auto"/>
        <w:ind w:left="720"/>
        <w:rPr>
          <w:rFonts w:cstheme="minorHAnsi"/>
        </w:rPr>
      </w:pPr>
      <w:r w:rsidRPr="00794830">
        <w:rPr>
          <w:rFonts w:cstheme="minorHAnsi"/>
          <w:b/>
        </w:rPr>
        <w:t>Encourage Flexibility:</w:t>
      </w:r>
      <w:r w:rsidRPr="00794830">
        <w:rPr>
          <w:rFonts w:cstheme="minorHAnsi"/>
        </w:rPr>
        <w:t xml:space="preserve"> There are so many in the works; teacher recruitment and licensure flexibility, chapter 12 flexibility and efficiency, and bond language clean-up.</w:t>
      </w:r>
      <w:r w:rsidR="00DA2AAD" w:rsidRPr="00794830">
        <w:rPr>
          <w:rFonts w:cstheme="minorHAnsi"/>
        </w:rPr>
        <w:t xml:space="preserve"> Regarding</w:t>
      </w:r>
      <w:r w:rsidRPr="00794830">
        <w:rPr>
          <w:rFonts w:cstheme="minorHAnsi"/>
        </w:rPr>
        <w:t xml:space="preserve"> </w:t>
      </w:r>
      <w:hyperlink r:id="rId33" w:history="1">
        <w:r w:rsidR="00DA2AAD" w:rsidRPr="00794830">
          <w:rPr>
            <w:rStyle w:val="Hyperlink"/>
            <w:rFonts w:cstheme="minorHAnsi"/>
            <w:b/>
            <w:bCs/>
          </w:rPr>
          <w:t xml:space="preserve">SF 391 </w:t>
        </w:r>
      </w:hyperlink>
      <w:r w:rsidR="00DA2AAD" w:rsidRPr="00794830">
        <w:rPr>
          <w:rFonts w:cstheme="minorHAnsi"/>
          <w:b/>
          <w:bCs/>
        </w:rPr>
        <w:t>on Senate Calendar:</w:t>
      </w:r>
      <w:r w:rsidR="003D4D9F" w:rsidRPr="00794830">
        <w:rPr>
          <w:rFonts w:cstheme="minorHAnsi"/>
          <w:b/>
          <w:bCs/>
        </w:rPr>
        <w:t xml:space="preserve"> </w:t>
      </w:r>
      <w:r w:rsidR="00DA2AAD" w:rsidRPr="00794830">
        <w:rPr>
          <w:rFonts w:cstheme="minorHAnsi"/>
        </w:rPr>
        <w:t>ask Senators to refuse the House Changes and send the bill back to the House.</w:t>
      </w:r>
      <w:r w:rsidR="003D4D9F" w:rsidRPr="00794830">
        <w:rPr>
          <w:rFonts w:cstheme="minorHAnsi"/>
        </w:rPr>
        <w:t xml:space="preserve"> </w:t>
      </w:r>
      <w:r w:rsidR="00DA2AAD" w:rsidRPr="00794830">
        <w:rPr>
          <w:rFonts w:cstheme="minorHAnsi"/>
        </w:rPr>
        <w:t>There are many good things in that bill regarding district flexibility, offer and teach, and more local control (fewer state regulations).</w:t>
      </w:r>
      <w:r w:rsidR="003D4D9F" w:rsidRPr="00794830">
        <w:rPr>
          <w:rFonts w:cstheme="minorHAnsi"/>
        </w:rPr>
        <w:t xml:space="preserve"> </w:t>
      </w:r>
      <w:r w:rsidR="004B1F49">
        <w:rPr>
          <w:rFonts w:cstheme="minorHAnsi"/>
        </w:rPr>
        <w:t>UEN</w:t>
      </w:r>
      <w:r w:rsidR="00DA2AAD" w:rsidRPr="00794830">
        <w:rPr>
          <w:rFonts w:cstheme="minorHAnsi"/>
        </w:rPr>
        <w:t xml:space="preserve"> is registered in support. See the March 9 </w:t>
      </w:r>
      <w:r w:rsidR="004B1F49">
        <w:rPr>
          <w:rFonts w:cstheme="minorHAnsi"/>
        </w:rPr>
        <w:t>UEN</w:t>
      </w:r>
      <w:r w:rsidR="00DA2AAD" w:rsidRPr="00794830">
        <w:rPr>
          <w:rFonts w:cstheme="minorHAnsi"/>
        </w:rPr>
        <w:t xml:space="preserve"> Weekly </w:t>
      </w:r>
      <w:r w:rsidR="007C0542" w:rsidRPr="00794830">
        <w:rPr>
          <w:rFonts w:cstheme="minorHAnsi"/>
        </w:rPr>
        <w:t>R</w:t>
      </w:r>
      <w:r w:rsidR="00DA2AAD" w:rsidRPr="00794830">
        <w:rPr>
          <w:rFonts w:cstheme="minorHAnsi"/>
        </w:rPr>
        <w:t>eport for details of the bill and the House Amendment.</w:t>
      </w:r>
      <w:r w:rsidR="003D4D9F" w:rsidRPr="00794830">
        <w:rPr>
          <w:rFonts w:cstheme="minorHAnsi"/>
        </w:rPr>
        <w:t xml:space="preserve"> </w:t>
      </w:r>
    </w:p>
    <w:p w:rsidR="00794830" w:rsidRDefault="00794830" w:rsidP="005379E5">
      <w:pPr>
        <w:spacing w:after="0" w:line="240" w:lineRule="auto"/>
        <w:rPr>
          <w:rFonts w:cstheme="minorHAnsi"/>
          <w:b/>
        </w:rPr>
      </w:pPr>
    </w:p>
    <w:p w:rsidR="005A06F5" w:rsidRPr="005D06AE" w:rsidRDefault="00794830" w:rsidP="005379E5">
      <w:pPr>
        <w:spacing w:after="0" w:line="240" w:lineRule="auto"/>
        <w:rPr>
          <w:rFonts w:cstheme="minorHAnsi"/>
        </w:rPr>
      </w:pPr>
      <w:r>
        <w:rPr>
          <w:rFonts w:cstheme="minorHAnsi"/>
          <w:b/>
        </w:rPr>
        <w:t>Conne</w:t>
      </w:r>
      <w:r w:rsidR="00DA3DC1" w:rsidRPr="005D06AE">
        <w:rPr>
          <w:rFonts w:cstheme="minorHAnsi"/>
          <w:b/>
        </w:rPr>
        <w:t xml:space="preserve">cting with Legislators: </w:t>
      </w:r>
      <w:r w:rsidR="005A06F5" w:rsidRPr="005D06AE">
        <w:rPr>
          <w:rFonts w:cstheme="minorHAns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r w:rsidR="005A06F5" w:rsidRPr="005D06AE">
        <w:rPr>
          <w:rFonts w:cstheme="minorHAnsi"/>
        </w:rPr>
        <w:lastRenderedPageBreak/>
        <w:t>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34"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35"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4B1F49" w:rsidRDefault="004B1F49" w:rsidP="004B1F49">
      <w:pPr>
        <w:spacing w:after="0" w:line="240" w:lineRule="auto"/>
        <w:rPr>
          <w:rFonts w:cstheme="minorHAnsi"/>
        </w:rPr>
      </w:pPr>
      <w:r w:rsidRPr="005D06AE">
        <w:rPr>
          <w:rFonts w:cstheme="minorHAnsi"/>
          <w:b/>
        </w:rPr>
        <w:t xml:space="preserve">UEN Advocacy Resources: </w:t>
      </w:r>
      <w:r w:rsidRPr="005D06AE">
        <w:rPr>
          <w:rFonts w:cstheme="minorHAnsi"/>
        </w:rPr>
        <w:t xml:space="preserve">Check out the UEN Website at </w:t>
      </w:r>
      <w:hyperlink r:id="rId36" w:history="1">
        <w:r w:rsidRPr="005D06AE">
          <w:rPr>
            <w:rStyle w:val="Hyperlink"/>
            <w:rFonts w:cstheme="minorHAnsi"/>
          </w:rPr>
          <w:t>www.uen-ia.org</w:t>
        </w:r>
      </w:hyperlink>
      <w:r w:rsidRPr="005D06AE">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37" w:history="1">
        <w:r w:rsidRPr="005D06AE">
          <w:rPr>
            <w:rStyle w:val="Hyperlink"/>
            <w:rFonts w:cstheme="minorHAnsi"/>
          </w:rPr>
          <w:t>www.uen-ia.org/blogs-list</w:t>
        </w:r>
      </w:hyperlink>
      <w:r w:rsidRPr="005D06AE">
        <w:rPr>
          <w:rFonts w:cstheme="minorHAnsi"/>
        </w:rPr>
        <w:t xml:space="preserve">. See the new </w:t>
      </w:r>
      <w:hyperlink r:id="rId38" w:history="1">
        <w:r w:rsidRPr="005D06AE">
          <w:rPr>
            <w:rStyle w:val="Hyperlink"/>
            <w:rFonts w:cstheme="minorHAnsi"/>
          </w:rPr>
          <w:t>2023 UEN Advocacy Handbook</w:t>
        </w:r>
      </w:hyperlink>
      <w:r w:rsidRPr="005D06AE">
        <w:rPr>
          <w:rFonts w:cstheme="minorHAnsi"/>
        </w:rPr>
        <w:t>, which is also available from the subscr</w:t>
      </w:r>
      <w:r>
        <w:rPr>
          <w:rFonts w:cstheme="minorHAnsi"/>
        </w:rPr>
        <w:t>iber section of the UEN website.</w:t>
      </w:r>
    </w:p>
    <w:p w:rsidR="004B1F49" w:rsidRDefault="004B1F49" w:rsidP="004B1F49">
      <w:pPr>
        <w:spacing w:after="0" w:line="240" w:lineRule="auto"/>
        <w:rPr>
          <w:rFonts w:cstheme="minorHAnsi"/>
        </w:rPr>
      </w:pPr>
    </w:p>
    <w:p w:rsidR="005E7BC7" w:rsidRPr="002A5ABA" w:rsidRDefault="00DD4103" w:rsidP="002A5ABA">
      <w:pPr>
        <w:pStyle w:val="NormalWeb"/>
        <w:shd w:val="clear" w:color="auto" w:fill="FFFFFF"/>
        <w:spacing w:before="0" w:beforeAutospacing="0" w:after="0" w:afterAutospacing="0"/>
        <w:rPr>
          <w:rFonts w:asciiTheme="minorHAnsi" w:hAnsiTheme="minorHAnsi" w:cstheme="minorHAnsi"/>
          <w:b/>
          <w:color w:val="333333"/>
          <w:szCs w:val="22"/>
        </w:rPr>
      </w:pPr>
      <w:r w:rsidRPr="002A5ABA">
        <w:rPr>
          <w:rFonts w:asciiTheme="minorHAnsi" w:hAnsiTheme="minorHAnsi" w:cstheme="minorHAnsi"/>
          <w:b/>
          <w:color w:val="333333"/>
          <w:szCs w:val="22"/>
        </w:rPr>
        <w:t>Committee Members</w:t>
      </w:r>
      <w:r w:rsidR="00375CCC" w:rsidRPr="002A5ABA">
        <w:rPr>
          <w:rFonts w:asciiTheme="minorHAnsi" w:hAnsiTheme="minorHAnsi" w:cstheme="minorHAnsi"/>
          <w:b/>
          <w:color w:val="333333"/>
          <w:szCs w:val="22"/>
        </w:rPr>
        <w:t>:</w:t>
      </w: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002C2E">
          <w:footerReference w:type="default" r:id="rId39"/>
          <w:headerReference w:type="first" r:id="rId40"/>
          <w:footerReference w:type="first" r:id="rId41"/>
          <w:type w:val="continuous"/>
          <w:pgSz w:w="12240" w:h="15840"/>
          <w:pgMar w:top="1440" w:right="1440" w:bottom="1440" w:left="1440" w:header="720" w:footer="504" w:gutter="0"/>
          <w:cols w:space="720"/>
          <w:titlePg/>
          <w:docGrid w:linePitch="360"/>
        </w:sect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42" w:history="1">
        <w:r w:rsidR="003D58EE" w:rsidRPr="003D58EE">
          <w:rPr>
            <w:rStyle w:val="Hyperlink"/>
            <w:bCs/>
            <w:sz w:val="16"/>
            <w:szCs w:val="16"/>
          </w:rPr>
          <w:t>Skyler Wheeler</w:t>
        </w:r>
      </w:hyperlink>
      <w:r w:rsidR="003D58EE" w:rsidRPr="003D58EE">
        <w:rPr>
          <w:bCs/>
          <w:sz w:val="16"/>
          <w:szCs w:val="16"/>
        </w:rPr>
        <w:t xml:space="preserve"> (R, District </w:t>
      </w:r>
      <w:hyperlink r:id="rId43"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44" w:history="1">
        <w:r w:rsidR="003D58EE" w:rsidRPr="003D58EE">
          <w:rPr>
            <w:rStyle w:val="Hyperlink"/>
            <w:bCs/>
            <w:sz w:val="16"/>
            <w:szCs w:val="16"/>
          </w:rPr>
          <w:t>Craig P. Johnson</w:t>
        </w:r>
      </w:hyperlink>
      <w:r w:rsidR="003D58EE" w:rsidRPr="003D58EE">
        <w:rPr>
          <w:bCs/>
          <w:sz w:val="16"/>
          <w:szCs w:val="16"/>
        </w:rPr>
        <w:t xml:space="preserve"> (R, District </w:t>
      </w:r>
      <w:hyperlink r:id="rId45"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46" w:history="1">
        <w:r w:rsidR="003D58EE" w:rsidRPr="003D58EE">
          <w:rPr>
            <w:rStyle w:val="Hyperlink"/>
            <w:bCs/>
            <w:sz w:val="16"/>
            <w:szCs w:val="16"/>
          </w:rPr>
          <w:t>Sharon Sue Steckman</w:t>
        </w:r>
      </w:hyperlink>
      <w:r w:rsidR="003D58EE" w:rsidRPr="003D58EE">
        <w:rPr>
          <w:bCs/>
          <w:sz w:val="16"/>
          <w:szCs w:val="16"/>
        </w:rPr>
        <w:t xml:space="preserve"> (D, District </w:t>
      </w:r>
      <w:hyperlink r:id="rId47"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48" w:history="1">
        <w:r w:rsidR="003D58EE" w:rsidRPr="003D58EE">
          <w:rPr>
            <w:rStyle w:val="Hyperlink"/>
            <w:sz w:val="16"/>
            <w:szCs w:val="16"/>
          </w:rPr>
          <w:t>Brooke Boden</w:t>
        </w:r>
      </w:hyperlink>
      <w:r w:rsidR="003D58EE" w:rsidRPr="003D58EE">
        <w:rPr>
          <w:sz w:val="16"/>
          <w:szCs w:val="16"/>
        </w:rPr>
        <w:t xml:space="preserve"> (R, District </w:t>
      </w:r>
      <w:hyperlink r:id="rId49" w:tgtFrame="_blank" w:history="1">
        <w:r w:rsidR="003D58EE" w:rsidRPr="003D58EE">
          <w:rPr>
            <w:rStyle w:val="Hyperlink"/>
            <w:sz w:val="16"/>
            <w:szCs w:val="16"/>
          </w:rPr>
          <w:t>21</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50" w:history="1">
        <w:r w:rsidR="003D58EE" w:rsidRPr="003D58EE">
          <w:rPr>
            <w:rStyle w:val="Hyperlink"/>
            <w:sz w:val="16"/>
            <w:szCs w:val="16"/>
          </w:rPr>
          <w:t>Dr. Steven P. Bradley</w:t>
        </w:r>
      </w:hyperlink>
      <w:r w:rsidR="003D58EE" w:rsidRPr="003D58EE">
        <w:rPr>
          <w:sz w:val="16"/>
          <w:szCs w:val="16"/>
        </w:rPr>
        <w:t xml:space="preserve"> (R, District </w:t>
      </w:r>
      <w:hyperlink r:id="rId51" w:tgtFrame="_blank" w:history="1">
        <w:r w:rsidR="003D58EE" w:rsidRPr="003D58EE">
          <w:rPr>
            <w:rStyle w:val="Hyperlink"/>
            <w:sz w:val="16"/>
            <w:szCs w:val="16"/>
          </w:rPr>
          <w:t>66</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52" w:history="1">
        <w:r w:rsidR="003D58EE" w:rsidRPr="003D58EE">
          <w:rPr>
            <w:rStyle w:val="Hyperlink"/>
            <w:sz w:val="16"/>
            <w:szCs w:val="16"/>
          </w:rPr>
          <w:t>Molly Buck</w:t>
        </w:r>
      </w:hyperlink>
      <w:r w:rsidR="003D58EE" w:rsidRPr="003D58EE">
        <w:rPr>
          <w:sz w:val="16"/>
          <w:szCs w:val="16"/>
        </w:rPr>
        <w:t xml:space="preserve"> (D, District </w:t>
      </w:r>
      <w:hyperlink r:id="rId53" w:tgtFrame="_blank" w:history="1">
        <w:r w:rsidR="003D58EE" w:rsidRPr="003D58EE">
          <w:rPr>
            <w:rStyle w:val="Hyperlink"/>
            <w:sz w:val="16"/>
            <w:szCs w:val="16"/>
          </w:rPr>
          <w:t>41</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54" w:history="1">
        <w:r w:rsidR="003D58EE" w:rsidRPr="003D58EE">
          <w:rPr>
            <w:rStyle w:val="Hyperlink"/>
            <w:sz w:val="16"/>
            <w:szCs w:val="16"/>
          </w:rPr>
          <w:t>Sue Cahill</w:t>
        </w:r>
      </w:hyperlink>
      <w:r w:rsidR="003D58EE" w:rsidRPr="003D58EE">
        <w:rPr>
          <w:sz w:val="16"/>
          <w:szCs w:val="16"/>
        </w:rPr>
        <w:t xml:space="preserve"> (D, District </w:t>
      </w:r>
      <w:hyperlink r:id="rId55" w:tgtFrame="_blank" w:history="1">
        <w:r w:rsidR="003D58EE" w:rsidRPr="003D58EE">
          <w:rPr>
            <w:rStyle w:val="Hyperlink"/>
            <w:sz w:val="16"/>
            <w:szCs w:val="16"/>
          </w:rPr>
          <w:t>52</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56" w:history="1">
        <w:r w:rsidR="003D58EE" w:rsidRPr="003D58EE">
          <w:rPr>
            <w:rStyle w:val="Hyperlink"/>
            <w:sz w:val="16"/>
            <w:szCs w:val="16"/>
          </w:rPr>
          <w:t>Taylor R. Collins</w:t>
        </w:r>
      </w:hyperlink>
      <w:r w:rsidR="003D58EE" w:rsidRPr="003D58EE">
        <w:rPr>
          <w:sz w:val="16"/>
          <w:szCs w:val="16"/>
        </w:rPr>
        <w:t xml:space="preserve"> (R, District </w:t>
      </w:r>
      <w:hyperlink r:id="rId57" w:tgtFrame="_blank" w:history="1">
        <w:r w:rsidR="003D58EE" w:rsidRPr="003D58EE">
          <w:rPr>
            <w:rStyle w:val="Hyperlink"/>
            <w:sz w:val="16"/>
            <w:szCs w:val="16"/>
          </w:rPr>
          <w:t>95</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58" w:history="1">
        <w:r w:rsidR="003D58EE" w:rsidRPr="003D58EE">
          <w:rPr>
            <w:rStyle w:val="Hyperlink"/>
            <w:sz w:val="16"/>
            <w:szCs w:val="16"/>
          </w:rPr>
          <w:t>Tracy Ehlert</w:t>
        </w:r>
      </w:hyperlink>
      <w:r w:rsidR="003D58EE" w:rsidRPr="003D58EE">
        <w:rPr>
          <w:sz w:val="16"/>
          <w:szCs w:val="16"/>
        </w:rPr>
        <w:t xml:space="preserve"> (D, District </w:t>
      </w:r>
      <w:hyperlink r:id="rId59" w:tgtFrame="_blank" w:history="1">
        <w:r w:rsidR="003D58EE" w:rsidRPr="003D58EE">
          <w:rPr>
            <w:rStyle w:val="Hyperlink"/>
            <w:sz w:val="16"/>
            <w:szCs w:val="16"/>
          </w:rPr>
          <w:t>79</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60" w:history="1">
        <w:r w:rsidR="003D58EE" w:rsidRPr="003D58EE">
          <w:rPr>
            <w:rStyle w:val="Hyperlink"/>
            <w:sz w:val="16"/>
            <w:szCs w:val="16"/>
          </w:rPr>
          <w:t>Joel Fry</w:t>
        </w:r>
      </w:hyperlink>
      <w:r w:rsidR="003D58EE" w:rsidRPr="003D58EE">
        <w:rPr>
          <w:sz w:val="16"/>
          <w:szCs w:val="16"/>
        </w:rPr>
        <w:t xml:space="preserve"> (R, District </w:t>
      </w:r>
      <w:hyperlink r:id="rId61" w:tgtFrame="_blank" w:history="1">
        <w:r w:rsidR="003D58EE" w:rsidRPr="003D58EE">
          <w:rPr>
            <w:rStyle w:val="Hyperlink"/>
            <w:sz w:val="16"/>
            <w:szCs w:val="16"/>
          </w:rPr>
          <w:t>24</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62" w:history="1">
        <w:r w:rsidR="003D58EE" w:rsidRPr="003D58EE">
          <w:rPr>
            <w:rStyle w:val="Hyperlink"/>
            <w:sz w:val="16"/>
            <w:szCs w:val="16"/>
          </w:rPr>
          <w:t>Dan Gehlbach</w:t>
        </w:r>
      </w:hyperlink>
      <w:r w:rsidR="003D58EE" w:rsidRPr="003D58EE">
        <w:rPr>
          <w:sz w:val="16"/>
          <w:szCs w:val="16"/>
        </w:rPr>
        <w:t xml:space="preserve"> (R, District </w:t>
      </w:r>
      <w:hyperlink r:id="rId63" w:tgtFrame="_blank" w:history="1">
        <w:r w:rsidR="003D58EE" w:rsidRPr="003D58EE">
          <w:rPr>
            <w:rStyle w:val="Hyperlink"/>
            <w:sz w:val="16"/>
            <w:szCs w:val="16"/>
          </w:rPr>
          <w:t>46</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64" w:history="1">
        <w:r w:rsidR="003D58EE" w:rsidRPr="003D58EE">
          <w:rPr>
            <w:rStyle w:val="Hyperlink"/>
            <w:sz w:val="16"/>
            <w:szCs w:val="16"/>
          </w:rPr>
          <w:t>Bill Gustoff</w:t>
        </w:r>
      </w:hyperlink>
      <w:r w:rsidR="003D58EE" w:rsidRPr="003D58EE">
        <w:rPr>
          <w:sz w:val="16"/>
          <w:szCs w:val="16"/>
        </w:rPr>
        <w:t xml:space="preserve"> (R, District </w:t>
      </w:r>
      <w:hyperlink r:id="rId65" w:tgtFrame="_blank" w:history="1">
        <w:r w:rsidR="003D58EE" w:rsidRPr="003D58EE">
          <w:rPr>
            <w:rStyle w:val="Hyperlink"/>
            <w:sz w:val="16"/>
            <w:szCs w:val="16"/>
          </w:rPr>
          <w:t>40</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66" w:history="1">
        <w:r w:rsidR="003D58EE" w:rsidRPr="003D58EE">
          <w:rPr>
            <w:rStyle w:val="Hyperlink"/>
            <w:sz w:val="16"/>
            <w:szCs w:val="16"/>
          </w:rPr>
          <w:t>Steven Holt</w:t>
        </w:r>
      </w:hyperlink>
      <w:r w:rsidR="003D58EE" w:rsidRPr="003D58EE">
        <w:rPr>
          <w:sz w:val="16"/>
          <w:szCs w:val="16"/>
        </w:rPr>
        <w:t xml:space="preserve"> (R, District </w:t>
      </w:r>
      <w:hyperlink r:id="rId67" w:tgtFrame="_blank" w:history="1">
        <w:r w:rsidR="003D58EE" w:rsidRPr="003D58EE">
          <w:rPr>
            <w:rStyle w:val="Hyperlink"/>
            <w:sz w:val="16"/>
            <w:szCs w:val="16"/>
          </w:rPr>
          <w:t>12</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68" w:history="1">
        <w:r w:rsidR="003D58EE" w:rsidRPr="003D58EE">
          <w:rPr>
            <w:rStyle w:val="Hyperlink"/>
            <w:sz w:val="16"/>
            <w:szCs w:val="16"/>
          </w:rPr>
          <w:t>Heather Hora</w:t>
        </w:r>
      </w:hyperlink>
      <w:r w:rsidR="003D58EE" w:rsidRPr="003D58EE">
        <w:rPr>
          <w:sz w:val="16"/>
          <w:szCs w:val="16"/>
        </w:rPr>
        <w:t xml:space="preserve"> (R, District </w:t>
      </w:r>
      <w:hyperlink r:id="rId69" w:tgtFrame="_blank" w:history="1">
        <w:r w:rsidR="003D58EE" w:rsidRPr="003D58EE">
          <w:rPr>
            <w:rStyle w:val="Hyperlink"/>
            <w:sz w:val="16"/>
            <w:szCs w:val="16"/>
          </w:rPr>
          <w:t>92</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70" w:history="1">
        <w:r w:rsidR="003D58EE" w:rsidRPr="003D58EE">
          <w:rPr>
            <w:rStyle w:val="Hyperlink"/>
            <w:sz w:val="16"/>
            <w:szCs w:val="16"/>
          </w:rPr>
          <w:t>Chad Ingels</w:t>
        </w:r>
      </w:hyperlink>
      <w:r w:rsidR="003D58EE" w:rsidRPr="003D58EE">
        <w:rPr>
          <w:sz w:val="16"/>
          <w:szCs w:val="16"/>
        </w:rPr>
        <w:t xml:space="preserve"> (R, District </w:t>
      </w:r>
      <w:hyperlink r:id="rId71" w:tgtFrame="_blank" w:history="1">
        <w:r w:rsidR="003D58EE" w:rsidRPr="003D58EE">
          <w:rPr>
            <w:rStyle w:val="Hyperlink"/>
            <w:sz w:val="16"/>
            <w:szCs w:val="16"/>
          </w:rPr>
          <w:t>68</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72" w:history="1">
        <w:r w:rsidR="003D58EE" w:rsidRPr="003D58EE">
          <w:rPr>
            <w:rStyle w:val="Hyperlink"/>
            <w:sz w:val="16"/>
            <w:szCs w:val="16"/>
          </w:rPr>
          <w:t>Monica Kurth</w:t>
        </w:r>
      </w:hyperlink>
      <w:r w:rsidR="003D58EE" w:rsidRPr="003D58EE">
        <w:rPr>
          <w:sz w:val="16"/>
          <w:szCs w:val="16"/>
        </w:rPr>
        <w:t xml:space="preserve"> (D, District </w:t>
      </w:r>
      <w:hyperlink r:id="rId73" w:tgtFrame="_blank" w:history="1">
        <w:r w:rsidR="003D58EE" w:rsidRPr="003D58EE">
          <w:rPr>
            <w:rStyle w:val="Hyperlink"/>
            <w:sz w:val="16"/>
            <w:szCs w:val="16"/>
          </w:rPr>
          <w:t>98</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74" w:history="1">
        <w:r w:rsidR="003D58EE" w:rsidRPr="003D58EE">
          <w:rPr>
            <w:rStyle w:val="Hyperlink"/>
            <w:sz w:val="16"/>
            <w:szCs w:val="16"/>
          </w:rPr>
          <w:t>Mary L. Madison</w:t>
        </w:r>
      </w:hyperlink>
      <w:r w:rsidR="003D58EE" w:rsidRPr="003D58EE">
        <w:rPr>
          <w:sz w:val="16"/>
          <w:szCs w:val="16"/>
        </w:rPr>
        <w:t xml:space="preserve"> (D, District </w:t>
      </w:r>
      <w:hyperlink r:id="rId75" w:tgtFrame="_blank" w:history="1">
        <w:r w:rsidR="003D58EE" w:rsidRPr="003D58EE">
          <w:rPr>
            <w:rStyle w:val="Hyperlink"/>
            <w:sz w:val="16"/>
            <w:szCs w:val="16"/>
          </w:rPr>
          <w:t>31</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76" w:history="1">
        <w:r w:rsidR="003D58EE" w:rsidRPr="003D58EE">
          <w:rPr>
            <w:rStyle w:val="Hyperlink"/>
            <w:sz w:val="16"/>
            <w:szCs w:val="16"/>
          </w:rPr>
          <w:t>Heather Matson</w:t>
        </w:r>
      </w:hyperlink>
      <w:r w:rsidR="003D58EE" w:rsidRPr="003D58EE">
        <w:rPr>
          <w:sz w:val="16"/>
          <w:szCs w:val="16"/>
        </w:rPr>
        <w:t xml:space="preserve"> (D, District </w:t>
      </w:r>
      <w:hyperlink r:id="rId77" w:tgtFrame="_blank" w:history="1">
        <w:r w:rsidR="003D58EE" w:rsidRPr="003D58EE">
          <w:rPr>
            <w:rStyle w:val="Hyperlink"/>
            <w:sz w:val="16"/>
            <w:szCs w:val="16"/>
          </w:rPr>
          <w:t>42</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78" w:history="1">
        <w:r w:rsidR="003D58EE" w:rsidRPr="003D58EE">
          <w:rPr>
            <w:rStyle w:val="Hyperlink"/>
            <w:sz w:val="16"/>
            <w:szCs w:val="16"/>
          </w:rPr>
          <w:t>Thomas Jay Moore</w:t>
        </w:r>
      </w:hyperlink>
      <w:r w:rsidR="003D58EE" w:rsidRPr="003D58EE">
        <w:rPr>
          <w:sz w:val="16"/>
          <w:szCs w:val="16"/>
        </w:rPr>
        <w:t xml:space="preserve"> (R, District </w:t>
      </w:r>
      <w:hyperlink r:id="rId79" w:tgtFrame="_blank" w:history="1">
        <w:r w:rsidR="003D58EE" w:rsidRPr="003D58EE">
          <w:rPr>
            <w:rStyle w:val="Hyperlink"/>
            <w:sz w:val="16"/>
            <w:szCs w:val="16"/>
          </w:rPr>
          <w:t>18</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80" w:history="1">
        <w:r w:rsidR="003D58EE" w:rsidRPr="003D58EE">
          <w:rPr>
            <w:rStyle w:val="Hyperlink"/>
            <w:sz w:val="16"/>
            <w:szCs w:val="16"/>
          </w:rPr>
          <w:t>Anne Osmundson</w:t>
        </w:r>
      </w:hyperlink>
      <w:r w:rsidR="003D58EE" w:rsidRPr="003D58EE">
        <w:rPr>
          <w:sz w:val="16"/>
          <w:szCs w:val="16"/>
        </w:rPr>
        <w:t xml:space="preserve"> (R, District </w:t>
      </w:r>
      <w:hyperlink r:id="rId81" w:tgtFrame="_blank" w:history="1">
        <w:r w:rsidR="003D58EE" w:rsidRPr="003D58EE">
          <w:rPr>
            <w:rStyle w:val="Hyperlink"/>
            <w:sz w:val="16"/>
            <w:szCs w:val="16"/>
          </w:rPr>
          <w:t>64</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82" w:history="1">
        <w:r w:rsidR="003D58EE" w:rsidRPr="003D58EE">
          <w:rPr>
            <w:rStyle w:val="Hyperlink"/>
            <w:sz w:val="16"/>
            <w:szCs w:val="16"/>
          </w:rPr>
          <w:t>Ray Sorensen</w:t>
        </w:r>
      </w:hyperlink>
      <w:r w:rsidR="003D58EE" w:rsidRPr="003D58EE">
        <w:rPr>
          <w:sz w:val="16"/>
          <w:szCs w:val="16"/>
        </w:rPr>
        <w:t xml:space="preserve"> (R, District </w:t>
      </w:r>
      <w:hyperlink r:id="rId83" w:tgtFrame="_blank" w:history="1">
        <w:r w:rsidR="003D58EE" w:rsidRPr="003D58EE">
          <w:rPr>
            <w:rStyle w:val="Hyperlink"/>
            <w:sz w:val="16"/>
            <w:szCs w:val="16"/>
          </w:rPr>
          <w:t>23</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84" w:history="1">
        <w:r w:rsidR="003D58EE" w:rsidRPr="003D58EE">
          <w:rPr>
            <w:rStyle w:val="Hyperlink"/>
            <w:sz w:val="16"/>
            <w:szCs w:val="16"/>
          </w:rPr>
          <w:t>Art Staed</w:t>
        </w:r>
      </w:hyperlink>
      <w:r w:rsidR="003D58EE" w:rsidRPr="003D58EE">
        <w:rPr>
          <w:sz w:val="16"/>
          <w:szCs w:val="16"/>
        </w:rPr>
        <w:t xml:space="preserve"> (D, District </w:t>
      </w:r>
      <w:hyperlink r:id="rId85" w:tgtFrame="_blank" w:history="1">
        <w:r w:rsidR="003D58EE" w:rsidRPr="003D58EE">
          <w:rPr>
            <w:rStyle w:val="Hyperlink"/>
            <w:sz w:val="16"/>
            <w:szCs w:val="16"/>
          </w:rPr>
          <w:t>80</w:t>
        </w:r>
      </w:hyperlink>
      <w:r w:rsidR="003D58EE" w:rsidRPr="003D58EE">
        <w:rPr>
          <w:sz w:val="16"/>
          <w:szCs w:val="16"/>
        </w:rPr>
        <w:t>)</w:t>
      </w:r>
    </w:p>
    <w:p w:rsidR="003D58EE" w:rsidRPr="003D58EE" w:rsidRDefault="00FA45D5" w:rsidP="00516C4A">
      <w:pPr>
        <w:numPr>
          <w:ilvl w:val="0"/>
          <w:numId w:val="3"/>
        </w:numPr>
        <w:tabs>
          <w:tab w:val="clear" w:pos="720"/>
        </w:tabs>
        <w:spacing w:before="100" w:beforeAutospacing="1" w:after="100" w:afterAutospacing="1" w:line="240" w:lineRule="auto"/>
        <w:ind w:left="360"/>
        <w:rPr>
          <w:sz w:val="16"/>
          <w:szCs w:val="16"/>
        </w:rPr>
      </w:pPr>
      <w:hyperlink r:id="rId86" w:history="1">
        <w:r w:rsidR="003D58EE" w:rsidRPr="003D58EE">
          <w:rPr>
            <w:rStyle w:val="Hyperlink"/>
            <w:sz w:val="16"/>
            <w:szCs w:val="16"/>
          </w:rPr>
          <w:t>Henry Stone</w:t>
        </w:r>
      </w:hyperlink>
      <w:r w:rsidR="003D58EE" w:rsidRPr="003D58EE">
        <w:rPr>
          <w:sz w:val="16"/>
          <w:szCs w:val="16"/>
        </w:rPr>
        <w:t xml:space="preserve"> (R, District </w:t>
      </w:r>
      <w:hyperlink r:id="rId87"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FA45D5" w:rsidP="00516C4A">
      <w:pPr>
        <w:numPr>
          <w:ilvl w:val="0"/>
          <w:numId w:val="5"/>
        </w:numPr>
        <w:tabs>
          <w:tab w:val="clear" w:pos="720"/>
        </w:tabs>
        <w:spacing w:before="100" w:beforeAutospacing="1" w:after="100" w:afterAutospacing="1" w:line="240" w:lineRule="auto"/>
        <w:ind w:left="360"/>
        <w:rPr>
          <w:sz w:val="16"/>
          <w:szCs w:val="16"/>
        </w:rPr>
      </w:pPr>
      <w:hyperlink r:id="rId88" w:history="1">
        <w:r w:rsidR="003D58EE" w:rsidRPr="003D58EE">
          <w:rPr>
            <w:rStyle w:val="Hyperlink"/>
            <w:bCs/>
            <w:sz w:val="16"/>
            <w:szCs w:val="16"/>
          </w:rPr>
          <w:t>Pat Grassley</w:t>
        </w:r>
      </w:hyperlink>
      <w:r w:rsidR="003D58EE" w:rsidRPr="003D58EE">
        <w:rPr>
          <w:bCs/>
          <w:sz w:val="16"/>
          <w:szCs w:val="16"/>
        </w:rPr>
        <w:t xml:space="preserve"> (R, District </w:t>
      </w:r>
      <w:hyperlink r:id="rId89"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FA45D5" w:rsidP="00516C4A">
      <w:pPr>
        <w:numPr>
          <w:ilvl w:val="0"/>
          <w:numId w:val="5"/>
        </w:numPr>
        <w:tabs>
          <w:tab w:val="clear" w:pos="720"/>
        </w:tabs>
        <w:spacing w:before="100" w:beforeAutospacing="1" w:after="100" w:afterAutospacing="1" w:line="240" w:lineRule="auto"/>
        <w:ind w:left="360"/>
        <w:rPr>
          <w:sz w:val="16"/>
          <w:szCs w:val="16"/>
        </w:rPr>
      </w:pPr>
      <w:hyperlink r:id="rId90" w:history="1">
        <w:r w:rsidR="003D58EE" w:rsidRPr="003D58EE">
          <w:rPr>
            <w:rStyle w:val="Hyperlink"/>
            <w:bCs/>
            <w:sz w:val="16"/>
            <w:szCs w:val="16"/>
          </w:rPr>
          <w:t>Matt W. Windschitl</w:t>
        </w:r>
      </w:hyperlink>
      <w:r w:rsidR="003D58EE" w:rsidRPr="003D58EE">
        <w:rPr>
          <w:bCs/>
          <w:sz w:val="16"/>
          <w:szCs w:val="16"/>
        </w:rPr>
        <w:t xml:space="preserve"> (R, District </w:t>
      </w:r>
      <w:hyperlink r:id="rId91"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FA45D5" w:rsidP="00516C4A">
      <w:pPr>
        <w:numPr>
          <w:ilvl w:val="0"/>
          <w:numId w:val="5"/>
        </w:numPr>
        <w:tabs>
          <w:tab w:val="clear" w:pos="720"/>
        </w:tabs>
        <w:spacing w:before="100" w:beforeAutospacing="1" w:after="100" w:afterAutospacing="1" w:line="240" w:lineRule="auto"/>
        <w:ind w:left="360"/>
        <w:rPr>
          <w:sz w:val="16"/>
          <w:szCs w:val="16"/>
        </w:rPr>
      </w:pPr>
      <w:hyperlink r:id="rId92" w:history="1">
        <w:r w:rsidR="003D58EE" w:rsidRPr="003D58EE">
          <w:rPr>
            <w:rStyle w:val="Hyperlink"/>
            <w:bCs/>
            <w:sz w:val="16"/>
            <w:szCs w:val="16"/>
          </w:rPr>
          <w:t>Jennifer Konfrst</w:t>
        </w:r>
      </w:hyperlink>
      <w:r w:rsidR="003D58EE" w:rsidRPr="003D58EE">
        <w:rPr>
          <w:bCs/>
          <w:sz w:val="16"/>
          <w:szCs w:val="16"/>
        </w:rPr>
        <w:t xml:space="preserve"> (D, District </w:t>
      </w:r>
      <w:hyperlink r:id="rId93"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FA45D5" w:rsidP="00516C4A">
      <w:pPr>
        <w:numPr>
          <w:ilvl w:val="0"/>
          <w:numId w:val="5"/>
        </w:numPr>
        <w:tabs>
          <w:tab w:val="clear" w:pos="720"/>
        </w:tabs>
        <w:spacing w:before="100" w:beforeAutospacing="1" w:after="100" w:afterAutospacing="1" w:line="240" w:lineRule="auto"/>
        <w:ind w:left="360"/>
        <w:rPr>
          <w:sz w:val="16"/>
          <w:szCs w:val="16"/>
        </w:rPr>
      </w:pPr>
      <w:hyperlink r:id="rId94" w:history="1">
        <w:r w:rsidR="003D58EE" w:rsidRPr="003D58EE">
          <w:rPr>
            <w:rStyle w:val="Hyperlink"/>
            <w:sz w:val="16"/>
            <w:szCs w:val="16"/>
          </w:rPr>
          <w:t>Sue Cahill</w:t>
        </w:r>
      </w:hyperlink>
      <w:r w:rsidR="003D58EE" w:rsidRPr="003D58EE">
        <w:rPr>
          <w:sz w:val="16"/>
          <w:szCs w:val="16"/>
        </w:rPr>
        <w:t xml:space="preserve"> (D, District </w:t>
      </w:r>
      <w:hyperlink r:id="rId95" w:tgtFrame="_blank" w:history="1">
        <w:r w:rsidR="003D58EE" w:rsidRPr="003D58EE">
          <w:rPr>
            <w:rStyle w:val="Hyperlink"/>
            <w:sz w:val="16"/>
            <w:szCs w:val="16"/>
          </w:rPr>
          <w:t>52</w:t>
        </w:r>
      </w:hyperlink>
      <w:r w:rsidR="003D58EE" w:rsidRPr="003D58EE">
        <w:rPr>
          <w:sz w:val="16"/>
          <w:szCs w:val="16"/>
        </w:rPr>
        <w:t>)</w:t>
      </w:r>
    </w:p>
    <w:p w:rsidR="003D58EE" w:rsidRPr="003D58EE" w:rsidRDefault="00FA45D5" w:rsidP="00516C4A">
      <w:pPr>
        <w:numPr>
          <w:ilvl w:val="0"/>
          <w:numId w:val="5"/>
        </w:numPr>
        <w:tabs>
          <w:tab w:val="clear" w:pos="720"/>
        </w:tabs>
        <w:spacing w:before="100" w:beforeAutospacing="1" w:after="100" w:afterAutospacing="1" w:line="240" w:lineRule="auto"/>
        <w:ind w:left="360"/>
        <w:rPr>
          <w:sz w:val="16"/>
          <w:szCs w:val="16"/>
        </w:rPr>
      </w:pPr>
      <w:hyperlink r:id="rId96" w:history="1">
        <w:r w:rsidR="003D58EE" w:rsidRPr="003D58EE">
          <w:rPr>
            <w:rStyle w:val="Hyperlink"/>
            <w:sz w:val="16"/>
            <w:szCs w:val="16"/>
          </w:rPr>
          <w:t>John H. Wills</w:t>
        </w:r>
      </w:hyperlink>
      <w:r w:rsidR="003D58EE" w:rsidRPr="003D58EE">
        <w:rPr>
          <w:sz w:val="16"/>
          <w:szCs w:val="16"/>
        </w:rPr>
        <w:t xml:space="preserve"> (R, District </w:t>
      </w:r>
      <w:hyperlink r:id="rId97"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8C203B">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8C203B">
      <w:pPr>
        <w:spacing w:line="240" w:lineRule="auto"/>
        <w:rPr>
          <w:rFonts w:cstheme="minorHAnsi"/>
        </w:rPr>
      </w:pPr>
    </w:p>
    <w:p w:rsidR="00D24402" w:rsidRPr="00B109DA" w:rsidRDefault="00D24402"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516C4A">
      <w:pPr>
        <w:numPr>
          <w:ilvl w:val="0"/>
          <w:numId w:val="4"/>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98" w:history="1">
        <w:r w:rsidR="00D24402" w:rsidRPr="003D58EE">
          <w:rPr>
            <w:rStyle w:val="Hyperlink"/>
            <w:bCs/>
            <w:sz w:val="16"/>
            <w:szCs w:val="16"/>
          </w:rPr>
          <w:t>Ken Rozenboom</w:t>
        </w:r>
      </w:hyperlink>
      <w:r w:rsidR="00D24402" w:rsidRPr="003D58EE">
        <w:rPr>
          <w:bCs/>
          <w:sz w:val="16"/>
          <w:szCs w:val="16"/>
        </w:rPr>
        <w:t xml:space="preserve"> (R, District </w:t>
      </w:r>
      <w:hyperlink r:id="rId99"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00" w:history="1">
        <w:r w:rsidR="00D24402" w:rsidRPr="003D58EE">
          <w:rPr>
            <w:rStyle w:val="Hyperlink"/>
            <w:bCs/>
            <w:sz w:val="16"/>
            <w:szCs w:val="16"/>
          </w:rPr>
          <w:t>Jeff Taylor</w:t>
        </w:r>
      </w:hyperlink>
      <w:r w:rsidR="00D24402" w:rsidRPr="003D58EE">
        <w:rPr>
          <w:bCs/>
          <w:sz w:val="16"/>
          <w:szCs w:val="16"/>
        </w:rPr>
        <w:t xml:space="preserve"> (R, District </w:t>
      </w:r>
      <w:hyperlink r:id="rId101"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02" w:history="1">
        <w:r w:rsidR="00D24402" w:rsidRPr="003D58EE">
          <w:rPr>
            <w:rStyle w:val="Hyperlink"/>
            <w:bCs/>
            <w:sz w:val="16"/>
            <w:szCs w:val="16"/>
          </w:rPr>
          <w:t>Herman C. Quirmbach</w:t>
        </w:r>
      </w:hyperlink>
      <w:r w:rsidR="00D24402" w:rsidRPr="003D58EE">
        <w:rPr>
          <w:bCs/>
          <w:sz w:val="16"/>
          <w:szCs w:val="16"/>
        </w:rPr>
        <w:t xml:space="preserve"> (D, District </w:t>
      </w:r>
      <w:hyperlink r:id="rId103"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04" w:history="1">
        <w:r w:rsidR="00D24402" w:rsidRPr="003D58EE">
          <w:rPr>
            <w:rStyle w:val="Hyperlink"/>
            <w:sz w:val="16"/>
            <w:szCs w:val="16"/>
          </w:rPr>
          <w:t>Claire Celsi</w:t>
        </w:r>
      </w:hyperlink>
      <w:r w:rsidR="00D24402" w:rsidRPr="003D58EE">
        <w:rPr>
          <w:sz w:val="16"/>
          <w:szCs w:val="16"/>
        </w:rPr>
        <w:t xml:space="preserve"> (D, District </w:t>
      </w:r>
      <w:hyperlink r:id="rId105" w:tgtFrame="_blank" w:history="1">
        <w:r w:rsidR="00D24402" w:rsidRPr="003D58EE">
          <w:rPr>
            <w:rStyle w:val="Hyperlink"/>
            <w:sz w:val="16"/>
            <w:szCs w:val="16"/>
          </w:rPr>
          <w:t>16</w:t>
        </w:r>
      </w:hyperlink>
      <w:r w:rsidR="00D24402" w:rsidRPr="003D58EE">
        <w:rPr>
          <w:sz w:val="16"/>
          <w:szCs w:val="16"/>
        </w:rPr>
        <w:t>)</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06" w:history="1">
        <w:r w:rsidR="00D24402" w:rsidRPr="003D58EE">
          <w:rPr>
            <w:rStyle w:val="Hyperlink"/>
            <w:sz w:val="16"/>
            <w:szCs w:val="16"/>
          </w:rPr>
          <w:t>Chris Cournoyer</w:t>
        </w:r>
      </w:hyperlink>
      <w:r w:rsidR="00D24402" w:rsidRPr="003D58EE">
        <w:rPr>
          <w:sz w:val="16"/>
          <w:szCs w:val="16"/>
        </w:rPr>
        <w:t xml:space="preserve"> (R, District </w:t>
      </w:r>
      <w:hyperlink r:id="rId107" w:tgtFrame="_blank" w:history="1">
        <w:r w:rsidR="00D24402" w:rsidRPr="003D58EE">
          <w:rPr>
            <w:rStyle w:val="Hyperlink"/>
            <w:sz w:val="16"/>
            <w:szCs w:val="16"/>
          </w:rPr>
          <w:t>35</w:t>
        </w:r>
      </w:hyperlink>
      <w:r w:rsidR="00D24402" w:rsidRPr="003D58EE">
        <w:rPr>
          <w:sz w:val="16"/>
          <w:szCs w:val="16"/>
        </w:rPr>
        <w:t>)</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08" w:history="1">
        <w:r w:rsidR="00D24402" w:rsidRPr="003D58EE">
          <w:rPr>
            <w:rStyle w:val="Hyperlink"/>
            <w:sz w:val="16"/>
            <w:szCs w:val="16"/>
          </w:rPr>
          <w:t>Molly Donahue</w:t>
        </w:r>
      </w:hyperlink>
      <w:r w:rsidR="00D24402" w:rsidRPr="003D58EE">
        <w:rPr>
          <w:sz w:val="16"/>
          <w:szCs w:val="16"/>
        </w:rPr>
        <w:t xml:space="preserve"> (D, District </w:t>
      </w:r>
      <w:hyperlink r:id="rId109" w:tgtFrame="_blank" w:history="1">
        <w:r w:rsidR="00D24402" w:rsidRPr="003D58EE">
          <w:rPr>
            <w:rStyle w:val="Hyperlink"/>
            <w:sz w:val="16"/>
            <w:szCs w:val="16"/>
          </w:rPr>
          <w:t>37</w:t>
        </w:r>
      </w:hyperlink>
      <w:r w:rsidR="00D24402" w:rsidRPr="003D58EE">
        <w:rPr>
          <w:sz w:val="16"/>
          <w:szCs w:val="16"/>
        </w:rPr>
        <w:t>)</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10" w:history="1">
        <w:r w:rsidR="00D24402" w:rsidRPr="003D58EE">
          <w:rPr>
            <w:rStyle w:val="Hyperlink"/>
            <w:sz w:val="16"/>
            <w:szCs w:val="16"/>
          </w:rPr>
          <w:t>Lynn Evans</w:t>
        </w:r>
      </w:hyperlink>
      <w:r w:rsidR="00D24402" w:rsidRPr="003D58EE">
        <w:rPr>
          <w:sz w:val="16"/>
          <w:szCs w:val="16"/>
        </w:rPr>
        <w:t xml:space="preserve"> (R, District </w:t>
      </w:r>
      <w:hyperlink r:id="rId111" w:tgtFrame="_blank" w:history="1">
        <w:r w:rsidR="00D24402" w:rsidRPr="003D58EE">
          <w:rPr>
            <w:rStyle w:val="Hyperlink"/>
            <w:sz w:val="16"/>
            <w:szCs w:val="16"/>
          </w:rPr>
          <w:t>3</w:t>
        </w:r>
      </w:hyperlink>
      <w:r w:rsidR="00D24402" w:rsidRPr="003D58EE">
        <w:rPr>
          <w:sz w:val="16"/>
          <w:szCs w:val="16"/>
        </w:rPr>
        <w:t>)</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12" w:history="1">
        <w:r w:rsidR="00D24402" w:rsidRPr="003D58EE">
          <w:rPr>
            <w:rStyle w:val="Hyperlink"/>
            <w:sz w:val="16"/>
            <w:szCs w:val="16"/>
          </w:rPr>
          <w:t>Julian B. Garrett</w:t>
        </w:r>
      </w:hyperlink>
      <w:r w:rsidR="00D24402" w:rsidRPr="003D58EE">
        <w:rPr>
          <w:sz w:val="16"/>
          <w:szCs w:val="16"/>
        </w:rPr>
        <w:t xml:space="preserve"> (R, District </w:t>
      </w:r>
      <w:hyperlink r:id="rId113" w:tgtFrame="_blank" w:history="1">
        <w:r w:rsidR="00D24402" w:rsidRPr="003D58EE">
          <w:rPr>
            <w:rStyle w:val="Hyperlink"/>
            <w:sz w:val="16"/>
            <w:szCs w:val="16"/>
          </w:rPr>
          <w:t>11</w:t>
        </w:r>
      </w:hyperlink>
      <w:r w:rsidR="00D24402" w:rsidRPr="003D58EE">
        <w:rPr>
          <w:sz w:val="16"/>
          <w:szCs w:val="16"/>
        </w:rPr>
        <w:t>)</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14" w:history="1">
        <w:r w:rsidR="00D24402" w:rsidRPr="003D58EE">
          <w:rPr>
            <w:rStyle w:val="Hyperlink"/>
            <w:sz w:val="16"/>
            <w:szCs w:val="16"/>
          </w:rPr>
          <w:t>Eric Giddens</w:t>
        </w:r>
      </w:hyperlink>
      <w:r w:rsidR="00D24402" w:rsidRPr="003D58EE">
        <w:rPr>
          <w:sz w:val="16"/>
          <w:szCs w:val="16"/>
        </w:rPr>
        <w:t xml:space="preserve"> (D, District </w:t>
      </w:r>
      <w:hyperlink r:id="rId115" w:tgtFrame="_blank" w:history="1">
        <w:r w:rsidR="00D24402" w:rsidRPr="003D58EE">
          <w:rPr>
            <w:rStyle w:val="Hyperlink"/>
            <w:sz w:val="16"/>
            <w:szCs w:val="16"/>
          </w:rPr>
          <w:t>38</w:t>
        </w:r>
      </w:hyperlink>
      <w:r w:rsidR="00D24402" w:rsidRPr="003D58EE">
        <w:rPr>
          <w:sz w:val="16"/>
          <w:szCs w:val="16"/>
        </w:rPr>
        <w:t>)</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16" w:history="1">
        <w:r w:rsidR="00D24402" w:rsidRPr="003D58EE">
          <w:rPr>
            <w:rStyle w:val="Hyperlink"/>
            <w:sz w:val="16"/>
            <w:szCs w:val="16"/>
          </w:rPr>
          <w:t>Kerry Gruenhagen</w:t>
        </w:r>
      </w:hyperlink>
      <w:r w:rsidR="00D24402" w:rsidRPr="003D58EE">
        <w:rPr>
          <w:sz w:val="16"/>
          <w:szCs w:val="16"/>
        </w:rPr>
        <w:t xml:space="preserve"> (R, District </w:t>
      </w:r>
      <w:hyperlink r:id="rId117" w:tgtFrame="_blank" w:history="1">
        <w:r w:rsidR="00D24402" w:rsidRPr="003D58EE">
          <w:rPr>
            <w:rStyle w:val="Hyperlink"/>
            <w:sz w:val="16"/>
            <w:szCs w:val="16"/>
          </w:rPr>
          <w:t>41</w:t>
        </w:r>
      </w:hyperlink>
      <w:r w:rsidR="00D24402" w:rsidRPr="003D58EE">
        <w:rPr>
          <w:sz w:val="16"/>
          <w:szCs w:val="16"/>
        </w:rPr>
        <w:t>)</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18" w:history="1">
        <w:r w:rsidR="00D24402" w:rsidRPr="003D58EE">
          <w:rPr>
            <w:rStyle w:val="Hyperlink"/>
            <w:sz w:val="16"/>
            <w:szCs w:val="16"/>
          </w:rPr>
          <w:t>Tim Kraayenbrink</w:t>
        </w:r>
      </w:hyperlink>
      <w:r w:rsidR="00D24402" w:rsidRPr="003D58EE">
        <w:rPr>
          <w:sz w:val="16"/>
          <w:szCs w:val="16"/>
        </w:rPr>
        <w:t xml:space="preserve"> (R, District </w:t>
      </w:r>
      <w:hyperlink r:id="rId119" w:tgtFrame="_blank" w:history="1">
        <w:r w:rsidR="00D24402" w:rsidRPr="003D58EE">
          <w:rPr>
            <w:rStyle w:val="Hyperlink"/>
            <w:sz w:val="16"/>
            <w:szCs w:val="16"/>
          </w:rPr>
          <w:t>4</w:t>
        </w:r>
      </w:hyperlink>
      <w:r w:rsidR="00D24402" w:rsidRPr="003D58EE">
        <w:rPr>
          <w:sz w:val="16"/>
          <w:szCs w:val="16"/>
        </w:rPr>
        <w:t>)</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20" w:history="1">
        <w:r w:rsidR="00D24402" w:rsidRPr="003D58EE">
          <w:rPr>
            <w:rStyle w:val="Hyperlink"/>
            <w:sz w:val="16"/>
            <w:szCs w:val="16"/>
          </w:rPr>
          <w:t>Sandy Salmon</w:t>
        </w:r>
      </w:hyperlink>
      <w:r w:rsidR="00D24402" w:rsidRPr="003D58EE">
        <w:rPr>
          <w:sz w:val="16"/>
          <w:szCs w:val="16"/>
        </w:rPr>
        <w:t xml:space="preserve"> (R, District </w:t>
      </w:r>
      <w:hyperlink r:id="rId121" w:tgtFrame="_blank" w:history="1">
        <w:r w:rsidR="00D24402" w:rsidRPr="003D58EE">
          <w:rPr>
            <w:rStyle w:val="Hyperlink"/>
            <w:sz w:val="16"/>
            <w:szCs w:val="16"/>
          </w:rPr>
          <w:t>29</w:t>
        </w:r>
      </w:hyperlink>
      <w:r w:rsidR="00D24402" w:rsidRPr="003D58EE">
        <w:rPr>
          <w:sz w:val="16"/>
          <w:szCs w:val="16"/>
        </w:rPr>
        <w:t>)</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22" w:history="1">
        <w:r w:rsidR="00D24402" w:rsidRPr="003D58EE">
          <w:rPr>
            <w:rStyle w:val="Hyperlink"/>
            <w:sz w:val="16"/>
            <w:szCs w:val="16"/>
          </w:rPr>
          <w:t>Amy Sinclair</w:t>
        </w:r>
      </w:hyperlink>
      <w:r w:rsidR="00D24402" w:rsidRPr="003D58EE">
        <w:rPr>
          <w:sz w:val="16"/>
          <w:szCs w:val="16"/>
        </w:rPr>
        <w:t xml:space="preserve"> (R, District </w:t>
      </w:r>
      <w:hyperlink r:id="rId123" w:tgtFrame="_blank" w:history="1">
        <w:r w:rsidR="00D24402" w:rsidRPr="003D58EE">
          <w:rPr>
            <w:rStyle w:val="Hyperlink"/>
            <w:sz w:val="16"/>
            <w:szCs w:val="16"/>
          </w:rPr>
          <w:t>12</w:t>
        </w:r>
      </w:hyperlink>
      <w:r w:rsidR="00D24402" w:rsidRPr="003D58EE">
        <w:rPr>
          <w:sz w:val="16"/>
          <w:szCs w:val="16"/>
        </w:rPr>
        <w:t>)</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24" w:history="1">
        <w:r w:rsidR="00D24402" w:rsidRPr="003D58EE">
          <w:rPr>
            <w:rStyle w:val="Hyperlink"/>
            <w:sz w:val="16"/>
            <w:szCs w:val="16"/>
          </w:rPr>
          <w:t>Sarah Trone Garriott</w:t>
        </w:r>
      </w:hyperlink>
      <w:r w:rsidR="00D24402" w:rsidRPr="003D58EE">
        <w:rPr>
          <w:sz w:val="16"/>
          <w:szCs w:val="16"/>
        </w:rPr>
        <w:t xml:space="preserve"> (D, District </w:t>
      </w:r>
      <w:hyperlink r:id="rId125" w:tgtFrame="_blank" w:history="1">
        <w:r w:rsidR="00D24402" w:rsidRPr="003D58EE">
          <w:rPr>
            <w:rStyle w:val="Hyperlink"/>
            <w:sz w:val="16"/>
            <w:szCs w:val="16"/>
          </w:rPr>
          <w:t>14</w:t>
        </w:r>
      </w:hyperlink>
      <w:r w:rsidR="00D24402" w:rsidRPr="003D58EE">
        <w:rPr>
          <w:sz w:val="16"/>
          <w:szCs w:val="16"/>
        </w:rPr>
        <w:t>)</w:t>
      </w:r>
    </w:p>
    <w:p w:rsidR="00D24402" w:rsidRPr="003D58EE"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26" w:history="1">
        <w:r w:rsidR="00D24402" w:rsidRPr="003D58EE">
          <w:rPr>
            <w:rStyle w:val="Hyperlink"/>
            <w:sz w:val="16"/>
            <w:szCs w:val="16"/>
          </w:rPr>
          <w:t>Cherielynn Westrich</w:t>
        </w:r>
      </w:hyperlink>
      <w:r w:rsidR="00D24402" w:rsidRPr="003D58EE">
        <w:rPr>
          <w:sz w:val="16"/>
          <w:szCs w:val="16"/>
        </w:rPr>
        <w:t xml:space="preserve"> (R, District </w:t>
      </w:r>
      <w:hyperlink r:id="rId127" w:tgtFrame="_blank" w:history="1">
        <w:r w:rsidR="00D24402" w:rsidRPr="003D58EE">
          <w:rPr>
            <w:rStyle w:val="Hyperlink"/>
            <w:sz w:val="16"/>
            <w:szCs w:val="16"/>
          </w:rPr>
          <w:t>13</w:t>
        </w:r>
      </w:hyperlink>
      <w:r w:rsidR="00D24402" w:rsidRPr="003D58EE">
        <w:rPr>
          <w:sz w:val="16"/>
          <w:szCs w:val="16"/>
        </w:rPr>
        <w:t>)</w:t>
      </w:r>
    </w:p>
    <w:p w:rsidR="00D24402" w:rsidRPr="00D24402" w:rsidRDefault="00FA45D5" w:rsidP="00516C4A">
      <w:pPr>
        <w:numPr>
          <w:ilvl w:val="0"/>
          <w:numId w:val="4"/>
        </w:numPr>
        <w:tabs>
          <w:tab w:val="clear" w:pos="720"/>
        </w:tabs>
        <w:spacing w:before="100" w:beforeAutospacing="1" w:after="100" w:afterAutospacing="1" w:line="240" w:lineRule="auto"/>
        <w:ind w:left="360"/>
        <w:rPr>
          <w:sz w:val="16"/>
          <w:szCs w:val="16"/>
        </w:rPr>
      </w:pPr>
      <w:hyperlink r:id="rId128" w:history="1">
        <w:r w:rsidR="00D24402" w:rsidRPr="003D58EE">
          <w:rPr>
            <w:rStyle w:val="Hyperlink"/>
            <w:sz w:val="16"/>
            <w:szCs w:val="16"/>
          </w:rPr>
          <w:t>Brad Zaun</w:t>
        </w:r>
      </w:hyperlink>
      <w:r w:rsidR="00D24402" w:rsidRPr="003D58EE">
        <w:rPr>
          <w:sz w:val="16"/>
          <w:szCs w:val="16"/>
        </w:rPr>
        <w:t xml:space="preserve"> (R, District </w:t>
      </w:r>
      <w:hyperlink r:id="rId129" w:tgtFrame="_blank" w:history="1">
        <w:r w:rsidR="00D24402" w:rsidRPr="003D58EE">
          <w:rPr>
            <w:rStyle w:val="Hyperlink"/>
            <w:sz w:val="16"/>
            <w:szCs w:val="16"/>
          </w:rPr>
          <w:t>22</w:t>
        </w:r>
      </w:hyperlink>
      <w:r w:rsidR="00D24402" w:rsidRPr="003D58EE">
        <w:rPr>
          <w:sz w:val="16"/>
          <w:szCs w:val="16"/>
        </w:rPr>
        <w:t>)</w:t>
      </w:r>
    </w:p>
    <w:p w:rsidR="00D24402" w:rsidRDefault="00D24402" w:rsidP="008C203B">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1F483B" w:rsidRDefault="001F483B" w:rsidP="008C203B">
      <w:pPr>
        <w:spacing w:line="240" w:lineRule="auto"/>
        <w:rPr>
          <w:rFonts w:cstheme="minorHAnsi"/>
        </w:r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sectPr w:rsidR="001F483B" w:rsidSect="004D12B7">
          <w:footerReference w:type="default" r:id="rId130"/>
          <w:headerReference w:type="first" r:id="rId131"/>
          <w:footerReference w:type="first" r:id="rId132"/>
          <w:type w:val="continuous"/>
          <w:pgSz w:w="12240" w:h="15840"/>
          <w:pgMar w:top="1440" w:right="1440" w:bottom="1080" w:left="1440" w:header="720" w:footer="504" w:gutter="0"/>
          <w:cols w:space="720"/>
          <w:titlePg/>
          <w:docGrid w:linePitch="360"/>
        </w:sect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lastRenderedPageBreak/>
        <w:t xml:space="preserve">Senate Ways and Means Committee </w:t>
      </w:r>
      <w:r w:rsidRPr="00B109DA">
        <w:rPr>
          <w:rFonts w:asciiTheme="minorHAnsi" w:hAnsiTheme="minorHAnsi" w:cstheme="minorHAnsi"/>
          <w:bCs w:val="0"/>
          <w:color w:val="333333"/>
          <w:sz w:val="22"/>
          <w:szCs w:val="26"/>
        </w:rPr>
        <w:t>Members</w:t>
      </w:r>
    </w:p>
    <w:p w:rsidR="001F483B" w:rsidRPr="001F483B" w:rsidRDefault="00FA45D5" w:rsidP="00516C4A">
      <w:pPr>
        <w:numPr>
          <w:ilvl w:val="0"/>
          <w:numId w:val="6"/>
        </w:numPr>
        <w:spacing w:before="100" w:beforeAutospacing="1" w:after="100" w:afterAutospacing="1" w:line="240" w:lineRule="auto"/>
        <w:rPr>
          <w:sz w:val="16"/>
          <w:szCs w:val="16"/>
        </w:rPr>
      </w:pPr>
      <w:hyperlink r:id="rId133" w:history="1">
        <w:r w:rsidR="001F483B" w:rsidRPr="001F483B">
          <w:rPr>
            <w:rStyle w:val="Hyperlink"/>
            <w:bCs/>
            <w:sz w:val="16"/>
            <w:szCs w:val="16"/>
          </w:rPr>
          <w:t>Dan Dawson</w:t>
        </w:r>
      </w:hyperlink>
      <w:r w:rsidR="001F483B" w:rsidRPr="001F483B">
        <w:rPr>
          <w:bCs/>
          <w:sz w:val="16"/>
          <w:szCs w:val="16"/>
        </w:rPr>
        <w:t xml:space="preserve"> (R, District </w:t>
      </w:r>
      <w:hyperlink r:id="rId134" w:tgtFrame="_blank" w:history="1">
        <w:r w:rsidR="001F483B" w:rsidRPr="001F483B">
          <w:rPr>
            <w:rStyle w:val="Hyperlink"/>
            <w:bCs/>
            <w:sz w:val="16"/>
            <w:szCs w:val="16"/>
          </w:rPr>
          <w:t>10</w:t>
        </w:r>
      </w:hyperlink>
      <w:r w:rsidR="001F483B" w:rsidRPr="001F483B">
        <w:rPr>
          <w:bCs/>
          <w:sz w:val="16"/>
          <w:szCs w:val="16"/>
        </w:rPr>
        <w:t xml:space="preserve">), Chair </w:t>
      </w:r>
    </w:p>
    <w:p w:rsidR="001F483B" w:rsidRPr="001F483B" w:rsidRDefault="00FA45D5" w:rsidP="00516C4A">
      <w:pPr>
        <w:numPr>
          <w:ilvl w:val="0"/>
          <w:numId w:val="6"/>
        </w:numPr>
        <w:spacing w:before="100" w:beforeAutospacing="1" w:after="100" w:afterAutospacing="1" w:line="240" w:lineRule="auto"/>
        <w:rPr>
          <w:sz w:val="16"/>
          <w:szCs w:val="16"/>
        </w:rPr>
      </w:pPr>
      <w:hyperlink r:id="rId135" w:history="1">
        <w:r w:rsidR="001F483B" w:rsidRPr="001F483B">
          <w:rPr>
            <w:rStyle w:val="Hyperlink"/>
            <w:bCs/>
            <w:sz w:val="16"/>
            <w:szCs w:val="16"/>
          </w:rPr>
          <w:t>Carrie Koelker</w:t>
        </w:r>
      </w:hyperlink>
      <w:r w:rsidR="001F483B" w:rsidRPr="001F483B">
        <w:rPr>
          <w:bCs/>
          <w:sz w:val="16"/>
          <w:szCs w:val="16"/>
        </w:rPr>
        <w:t xml:space="preserve"> (R, District </w:t>
      </w:r>
      <w:hyperlink r:id="rId136" w:tgtFrame="_blank" w:history="1">
        <w:r w:rsidR="001F483B" w:rsidRPr="001F483B">
          <w:rPr>
            <w:rStyle w:val="Hyperlink"/>
            <w:bCs/>
            <w:sz w:val="16"/>
            <w:szCs w:val="16"/>
          </w:rPr>
          <w:t>33</w:t>
        </w:r>
      </w:hyperlink>
      <w:r w:rsidR="001F483B" w:rsidRPr="001F483B">
        <w:rPr>
          <w:bCs/>
          <w:sz w:val="16"/>
          <w:szCs w:val="16"/>
        </w:rPr>
        <w:t xml:space="preserve">), Vice Chair </w:t>
      </w:r>
    </w:p>
    <w:p w:rsidR="001F483B" w:rsidRPr="001F483B" w:rsidRDefault="00FA45D5" w:rsidP="00516C4A">
      <w:pPr>
        <w:numPr>
          <w:ilvl w:val="0"/>
          <w:numId w:val="6"/>
        </w:numPr>
        <w:spacing w:before="100" w:beforeAutospacing="1" w:after="100" w:afterAutospacing="1" w:line="240" w:lineRule="auto"/>
        <w:rPr>
          <w:sz w:val="16"/>
          <w:szCs w:val="16"/>
        </w:rPr>
      </w:pPr>
      <w:hyperlink r:id="rId137" w:history="1">
        <w:r w:rsidR="001F483B" w:rsidRPr="001F483B">
          <w:rPr>
            <w:rStyle w:val="Hyperlink"/>
            <w:bCs/>
            <w:sz w:val="16"/>
            <w:szCs w:val="16"/>
          </w:rPr>
          <w:t>Pam Jochum</w:t>
        </w:r>
      </w:hyperlink>
      <w:r w:rsidR="001F483B" w:rsidRPr="001F483B">
        <w:rPr>
          <w:bCs/>
          <w:sz w:val="16"/>
          <w:szCs w:val="16"/>
        </w:rPr>
        <w:t xml:space="preserve"> (D, District </w:t>
      </w:r>
      <w:hyperlink r:id="rId138" w:tgtFrame="_blank" w:history="1">
        <w:r w:rsidR="001F483B" w:rsidRPr="001F483B">
          <w:rPr>
            <w:rStyle w:val="Hyperlink"/>
            <w:bCs/>
            <w:sz w:val="16"/>
            <w:szCs w:val="16"/>
          </w:rPr>
          <w:t>36</w:t>
        </w:r>
      </w:hyperlink>
      <w:r w:rsidR="001F483B" w:rsidRPr="001F483B">
        <w:rPr>
          <w:bCs/>
          <w:sz w:val="16"/>
          <w:szCs w:val="16"/>
        </w:rPr>
        <w:t xml:space="preserve">), Ranking Member </w:t>
      </w:r>
    </w:p>
    <w:p w:rsidR="001F483B" w:rsidRPr="001F483B" w:rsidRDefault="00FA45D5" w:rsidP="00516C4A">
      <w:pPr>
        <w:numPr>
          <w:ilvl w:val="0"/>
          <w:numId w:val="6"/>
        </w:numPr>
        <w:spacing w:before="100" w:beforeAutospacing="1" w:after="100" w:afterAutospacing="1" w:line="240" w:lineRule="auto"/>
        <w:rPr>
          <w:sz w:val="16"/>
          <w:szCs w:val="16"/>
        </w:rPr>
      </w:pPr>
      <w:hyperlink r:id="rId139" w:history="1">
        <w:r w:rsidR="001F483B" w:rsidRPr="001F483B">
          <w:rPr>
            <w:rStyle w:val="Hyperlink"/>
            <w:sz w:val="16"/>
            <w:szCs w:val="16"/>
          </w:rPr>
          <w:t>Mike Bousselot</w:t>
        </w:r>
      </w:hyperlink>
      <w:r w:rsidR="001F483B" w:rsidRPr="001F483B">
        <w:rPr>
          <w:sz w:val="16"/>
          <w:szCs w:val="16"/>
        </w:rPr>
        <w:t xml:space="preserve"> (R, District </w:t>
      </w:r>
      <w:hyperlink r:id="rId140" w:tgtFrame="_blank" w:history="1">
        <w:r w:rsidR="001F483B" w:rsidRPr="001F483B">
          <w:rPr>
            <w:rStyle w:val="Hyperlink"/>
            <w:sz w:val="16"/>
            <w:szCs w:val="16"/>
          </w:rPr>
          <w:t>21</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41" w:history="1">
        <w:r w:rsidR="001F483B" w:rsidRPr="001F483B">
          <w:rPr>
            <w:rStyle w:val="Hyperlink"/>
            <w:sz w:val="16"/>
            <w:szCs w:val="16"/>
          </w:rPr>
          <w:t>Waylon Brown</w:t>
        </w:r>
      </w:hyperlink>
      <w:r w:rsidR="001F483B" w:rsidRPr="001F483B">
        <w:rPr>
          <w:sz w:val="16"/>
          <w:szCs w:val="16"/>
        </w:rPr>
        <w:t xml:space="preserve"> (R, District </w:t>
      </w:r>
      <w:hyperlink r:id="rId142" w:tgtFrame="_blank" w:history="1">
        <w:r w:rsidR="001F483B" w:rsidRPr="001F483B">
          <w:rPr>
            <w:rStyle w:val="Hyperlink"/>
            <w:sz w:val="16"/>
            <w:szCs w:val="16"/>
          </w:rPr>
          <w:t>30</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43" w:history="1">
        <w:r w:rsidR="001F483B" w:rsidRPr="001F483B">
          <w:rPr>
            <w:rStyle w:val="Hyperlink"/>
            <w:sz w:val="16"/>
            <w:szCs w:val="16"/>
          </w:rPr>
          <w:t>Chris Cournoyer</w:t>
        </w:r>
      </w:hyperlink>
      <w:r w:rsidR="001F483B" w:rsidRPr="001F483B">
        <w:rPr>
          <w:sz w:val="16"/>
          <w:szCs w:val="16"/>
        </w:rPr>
        <w:t xml:space="preserve"> (R, District </w:t>
      </w:r>
      <w:hyperlink r:id="rId144" w:tgtFrame="_blank" w:history="1">
        <w:r w:rsidR="001F483B" w:rsidRPr="001F483B">
          <w:rPr>
            <w:rStyle w:val="Hyperlink"/>
            <w:sz w:val="16"/>
            <w:szCs w:val="16"/>
          </w:rPr>
          <w:t>35</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45" w:history="1">
        <w:r w:rsidR="001F483B" w:rsidRPr="001F483B">
          <w:rPr>
            <w:rStyle w:val="Hyperlink"/>
            <w:sz w:val="16"/>
            <w:szCs w:val="16"/>
          </w:rPr>
          <w:t>Adrian Dickey</w:t>
        </w:r>
      </w:hyperlink>
      <w:r w:rsidR="001F483B" w:rsidRPr="001F483B">
        <w:rPr>
          <w:sz w:val="16"/>
          <w:szCs w:val="16"/>
        </w:rPr>
        <w:t xml:space="preserve"> (R, District </w:t>
      </w:r>
      <w:hyperlink r:id="rId146" w:tgtFrame="_blank" w:history="1">
        <w:r w:rsidR="001F483B" w:rsidRPr="001F483B">
          <w:rPr>
            <w:rStyle w:val="Hyperlink"/>
            <w:sz w:val="16"/>
            <w:szCs w:val="16"/>
          </w:rPr>
          <w:t>44</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47" w:history="1">
        <w:r w:rsidR="001F483B" w:rsidRPr="001F483B">
          <w:rPr>
            <w:rStyle w:val="Hyperlink"/>
            <w:sz w:val="16"/>
            <w:szCs w:val="16"/>
          </w:rPr>
          <w:t>William A. Dotzler Jr.</w:t>
        </w:r>
      </w:hyperlink>
      <w:r w:rsidR="001F483B" w:rsidRPr="001F483B">
        <w:rPr>
          <w:sz w:val="16"/>
          <w:szCs w:val="16"/>
        </w:rPr>
        <w:t xml:space="preserve"> (D, District </w:t>
      </w:r>
      <w:hyperlink r:id="rId148" w:tgtFrame="_blank" w:history="1">
        <w:r w:rsidR="001F483B" w:rsidRPr="001F483B">
          <w:rPr>
            <w:rStyle w:val="Hyperlink"/>
            <w:sz w:val="16"/>
            <w:szCs w:val="16"/>
          </w:rPr>
          <w:t>31</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49" w:history="1">
        <w:r w:rsidR="001F483B" w:rsidRPr="001F483B">
          <w:rPr>
            <w:rStyle w:val="Hyperlink"/>
            <w:sz w:val="16"/>
            <w:szCs w:val="16"/>
          </w:rPr>
          <w:t>Dawn Driscoll</w:t>
        </w:r>
      </w:hyperlink>
      <w:r w:rsidR="001F483B" w:rsidRPr="001F483B">
        <w:rPr>
          <w:sz w:val="16"/>
          <w:szCs w:val="16"/>
        </w:rPr>
        <w:t xml:space="preserve"> (R, District </w:t>
      </w:r>
      <w:hyperlink r:id="rId150" w:tgtFrame="_blank" w:history="1">
        <w:r w:rsidR="001F483B" w:rsidRPr="001F483B">
          <w:rPr>
            <w:rStyle w:val="Hyperlink"/>
            <w:sz w:val="16"/>
            <w:szCs w:val="16"/>
          </w:rPr>
          <w:t>46</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51" w:history="1">
        <w:r w:rsidR="001F483B" w:rsidRPr="001F483B">
          <w:rPr>
            <w:rStyle w:val="Hyperlink"/>
            <w:sz w:val="16"/>
            <w:szCs w:val="16"/>
          </w:rPr>
          <w:t>Mike Klimesh</w:t>
        </w:r>
      </w:hyperlink>
      <w:r w:rsidR="001F483B" w:rsidRPr="001F483B">
        <w:rPr>
          <w:sz w:val="16"/>
          <w:szCs w:val="16"/>
        </w:rPr>
        <w:t xml:space="preserve"> (R, District </w:t>
      </w:r>
      <w:hyperlink r:id="rId152" w:tgtFrame="_blank" w:history="1">
        <w:r w:rsidR="001F483B" w:rsidRPr="001F483B">
          <w:rPr>
            <w:rStyle w:val="Hyperlink"/>
            <w:sz w:val="16"/>
            <w:szCs w:val="16"/>
          </w:rPr>
          <w:t>32</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53" w:history="1">
        <w:r w:rsidR="001F483B" w:rsidRPr="001F483B">
          <w:rPr>
            <w:rStyle w:val="Hyperlink"/>
            <w:sz w:val="16"/>
            <w:szCs w:val="16"/>
          </w:rPr>
          <w:t>Janet Petersen</w:t>
        </w:r>
      </w:hyperlink>
      <w:r w:rsidR="001F483B" w:rsidRPr="001F483B">
        <w:rPr>
          <w:sz w:val="16"/>
          <w:szCs w:val="16"/>
        </w:rPr>
        <w:t xml:space="preserve"> (D, District </w:t>
      </w:r>
      <w:hyperlink r:id="rId154" w:tgtFrame="_blank" w:history="1">
        <w:r w:rsidR="001F483B" w:rsidRPr="001F483B">
          <w:rPr>
            <w:rStyle w:val="Hyperlink"/>
            <w:sz w:val="16"/>
            <w:szCs w:val="16"/>
          </w:rPr>
          <w:t>18</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55" w:history="1">
        <w:r w:rsidR="001F483B" w:rsidRPr="001F483B">
          <w:rPr>
            <w:rStyle w:val="Hyperlink"/>
            <w:sz w:val="16"/>
            <w:szCs w:val="16"/>
          </w:rPr>
          <w:t>Herman C. Quirmbach</w:t>
        </w:r>
      </w:hyperlink>
      <w:r w:rsidR="001F483B" w:rsidRPr="001F483B">
        <w:rPr>
          <w:sz w:val="16"/>
          <w:szCs w:val="16"/>
        </w:rPr>
        <w:t xml:space="preserve"> (D, District </w:t>
      </w:r>
      <w:hyperlink r:id="rId156" w:tgtFrame="_blank" w:history="1">
        <w:r w:rsidR="001F483B" w:rsidRPr="001F483B">
          <w:rPr>
            <w:rStyle w:val="Hyperlink"/>
            <w:sz w:val="16"/>
            <w:szCs w:val="16"/>
          </w:rPr>
          <w:t>25</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57" w:history="1">
        <w:r w:rsidR="001F483B" w:rsidRPr="001F483B">
          <w:rPr>
            <w:rStyle w:val="Hyperlink"/>
            <w:sz w:val="16"/>
            <w:szCs w:val="16"/>
          </w:rPr>
          <w:t>David D. Rowley</w:t>
        </w:r>
      </w:hyperlink>
      <w:r w:rsidR="001F483B" w:rsidRPr="001F483B">
        <w:rPr>
          <w:sz w:val="16"/>
          <w:szCs w:val="16"/>
        </w:rPr>
        <w:t xml:space="preserve"> (R, District </w:t>
      </w:r>
      <w:hyperlink r:id="rId158" w:tgtFrame="_blank" w:history="1">
        <w:r w:rsidR="001F483B" w:rsidRPr="001F483B">
          <w:rPr>
            <w:rStyle w:val="Hyperlink"/>
            <w:sz w:val="16"/>
            <w:szCs w:val="16"/>
          </w:rPr>
          <w:t>5</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59" w:history="1">
        <w:r w:rsidR="001F483B" w:rsidRPr="001F483B">
          <w:rPr>
            <w:rStyle w:val="Hyperlink"/>
            <w:sz w:val="16"/>
            <w:szCs w:val="16"/>
          </w:rPr>
          <w:t>Jason Schultz</w:t>
        </w:r>
      </w:hyperlink>
      <w:r w:rsidR="001F483B" w:rsidRPr="001F483B">
        <w:rPr>
          <w:sz w:val="16"/>
          <w:szCs w:val="16"/>
        </w:rPr>
        <w:t xml:space="preserve"> (R, District </w:t>
      </w:r>
      <w:hyperlink r:id="rId160" w:tgtFrame="_blank" w:history="1">
        <w:r w:rsidR="001F483B" w:rsidRPr="001F483B">
          <w:rPr>
            <w:rStyle w:val="Hyperlink"/>
            <w:sz w:val="16"/>
            <w:szCs w:val="16"/>
          </w:rPr>
          <w:t>6</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61" w:history="1">
        <w:r w:rsidR="001F483B" w:rsidRPr="001F483B">
          <w:rPr>
            <w:rStyle w:val="Hyperlink"/>
            <w:sz w:val="16"/>
            <w:szCs w:val="16"/>
          </w:rPr>
          <w:t>Annette Sweeney</w:t>
        </w:r>
      </w:hyperlink>
      <w:r w:rsidR="001F483B" w:rsidRPr="001F483B">
        <w:rPr>
          <w:sz w:val="16"/>
          <w:szCs w:val="16"/>
        </w:rPr>
        <w:t xml:space="preserve"> (R, District </w:t>
      </w:r>
      <w:hyperlink r:id="rId162" w:tgtFrame="_blank" w:history="1">
        <w:r w:rsidR="001F483B" w:rsidRPr="001F483B">
          <w:rPr>
            <w:rStyle w:val="Hyperlink"/>
            <w:sz w:val="16"/>
            <w:szCs w:val="16"/>
          </w:rPr>
          <w:t>27</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63" w:history="1">
        <w:r w:rsidR="001F483B" w:rsidRPr="001F483B">
          <w:rPr>
            <w:rStyle w:val="Hyperlink"/>
            <w:sz w:val="16"/>
            <w:szCs w:val="16"/>
          </w:rPr>
          <w:t>Todd E. Taylor</w:t>
        </w:r>
      </w:hyperlink>
      <w:r w:rsidR="001F483B" w:rsidRPr="001F483B">
        <w:rPr>
          <w:sz w:val="16"/>
          <w:szCs w:val="16"/>
        </w:rPr>
        <w:t xml:space="preserve"> (D, District </w:t>
      </w:r>
      <w:hyperlink r:id="rId164" w:tgtFrame="_blank" w:history="1">
        <w:r w:rsidR="001F483B" w:rsidRPr="001F483B">
          <w:rPr>
            <w:rStyle w:val="Hyperlink"/>
            <w:sz w:val="16"/>
            <w:szCs w:val="16"/>
          </w:rPr>
          <w:t>40</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65" w:history="1">
        <w:r w:rsidR="001F483B" w:rsidRPr="001F483B">
          <w:rPr>
            <w:rStyle w:val="Hyperlink"/>
            <w:sz w:val="16"/>
            <w:szCs w:val="16"/>
          </w:rPr>
          <w:t>Cindy Winckler</w:t>
        </w:r>
      </w:hyperlink>
      <w:r w:rsidR="001F483B" w:rsidRPr="001F483B">
        <w:rPr>
          <w:sz w:val="16"/>
          <w:szCs w:val="16"/>
        </w:rPr>
        <w:t xml:space="preserve"> (D, District </w:t>
      </w:r>
      <w:hyperlink r:id="rId166" w:tgtFrame="_blank" w:history="1">
        <w:r w:rsidR="001F483B" w:rsidRPr="001F483B">
          <w:rPr>
            <w:rStyle w:val="Hyperlink"/>
            <w:sz w:val="16"/>
            <w:szCs w:val="16"/>
          </w:rPr>
          <w:t>49</w:t>
        </w:r>
      </w:hyperlink>
      <w:r w:rsidR="001F483B" w:rsidRPr="001F483B">
        <w:rPr>
          <w:sz w:val="16"/>
          <w:szCs w:val="16"/>
        </w:rPr>
        <w:t>)</w:t>
      </w:r>
    </w:p>
    <w:p w:rsidR="001F483B" w:rsidRPr="001F483B" w:rsidRDefault="00FA45D5" w:rsidP="00516C4A">
      <w:pPr>
        <w:numPr>
          <w:ilvl w:val="0"/>
          <w:numId w:val="6"/>
        </w:numPr>
        <w:spacing w:before="100" w:beforeAutospacing="1" w:after="100" w:afterAutospacing="1" w:line="240" w:lineRule="auto"/>
        <w:rPr>
          <w:sz w:val="16"/>
          <w:szCs w:val="16"/>
        </w:rPr>
      </w:pPr>
      <w:hyperlink r:id="rId167" w:history="1">
        <w:r w:rsidR="001F483B" w:rsidRPr="001F483B">
          <w:rPr>
            <w:rStyle w:val="Hyperlink"/>
            <w:sz w:val="16"/>
            <w:szCs w:val="16"/>
          </w:rPr>
          <w:t>Brad Zaun</w:t>
        </w:r>
      </w:hyperlink>
      <w:r w:rsidR="001F483B" w:rsidRPr="001F483B">
        <w:rPr>
          <w:sz w:val="16"/>
          <w:szCs w:val="16"/>
        </w:rPr>
        <w:t xml:space="preserve"> (R, District </w:t>
      </w:r>
      <w:hyperlink r:id="rId168" w:tgtFrame="_blank" w:history="1">
        <w:r w:rsidR="001F483B" w:rsidRPr="001F483B">
          <w:rPr>
            <w:rStyle w:val="Hyperlink"/>
            <w:sz w:val="16"/>
            <w:szCs w:val="16"/>
          </w:rPr>
          <w:t>22</w:t>
        </w:r>
      </w:hyperlink>
      <w:r w:rsidR="001F483B" w:rsidRPr="001F483B">
        <w:rPr>
          <w:sz w:val="16"/>
          <w:szCs w:val="16"/>
        </w:rPr>
        <w:t>)</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t xml:space="preserve">House Ways and Means Committee </w:t>
      </w:r>
      <w:r w:rsidRPr="00B109DA">
        <w:rPr>
          <w:rFonts w:asciiTheme="minorHAnsi" w:hAnsiTheme="minorHAnsi" w:cstheme="minorHAnsi"/>
          <w:bCs w:val="0"/>
          <w:color w:val="333333"/>
          <w:sz w:val="22"/>
          <w:szCs w:val="26"/>
        </w:rPr>
        <w:t>Members</w:t>
      </w:r>
    </w:p>
    <w:p w:rsidR="001F483B" w:rsidRPr="001F483B" w:rsidRDefault="00FA45D5" w:rsidP="00516C4A">
      <w:pPr>
        <w:numPr>
          <w:ilvl w:val="0"/>
          <w:numId w:val="7"/>
        </w:numPr>
        <w:spacing w:before="100" w:beforeAutospacing="1" w:after="100" w:afterAutospacing="1" w:line="240" w:lineRule="auto"/>
        <w:rPr>
          <w:sz w:val="16"/>
          <w:szCs w:val="16"/>
        </w:rPr>
      </w:pPr>
      <w:hyperlink r:id="rId169" w:history="1">
        <w:r w:rsidR="001F483B" w:rsidRPr="001F483B">
          <w:rPr>
            <w:rStyle w:val="Hyperlink"/>
            <w:bCs/>
            <w:sz w:val="16"/>
            <w:szCs w:val="16"/>
          </w:rPr>
          <w:t>Bobby Kaufmann</w:t>
        </w:r>
      </w:hyperlink>
      <w:r w:rsidR="001F483B" w:rsidRPr="001F483B">
        <w:rPr>
          <w:bCs/>
          <w:sz w:val="16"/>
          <w:szCs w:val="16"/>
        </w:rPr>
        <w:t xml:space="preserve"> (R, District </w:t>
      </w:r>
      <w:hyperlink r:id="rId170" w:tgtFrame="_blank" w:history="1">
        <w:r w:rsidR="001F483B" w:rsidRPr="001F483B">
          <w:rPr>
            <w:rStyle w:val="Hyperlink"/>
            <w:bCs/>
            <w:sz w:val="16"/>
            <w:szCs w:val="16"/>
          </w:rPr>
          <w:t>82</w:t>
        </w:r>
      </w:hyperlink>
      <w:r w:rsidR="001F483B" w:rsidRPr="001F483B">
        <w:rPr>
          <w:bCs/>
          <w:sz w:val="16"/>
          <w:szCs w:val="16"/>
        </w:rPr>
        <w:t xml:space="preserve">), Chair </w:t>
      </w:r>
    </w:p>
    <w:p w:rsidR="001F483B" w:rsidRPr="001F483B" w:rsidRDefault="00FA45D5" w:rsidP="00516C4A">
      <w:pPr>
        <w:numPr>
          <w:ilvl w:val="0"/>
          <w:numId w:val="7"/>
        </w:numPr>
        <w:spacing w:before="100" w:beforeAutospacing="1" w:after="100" w:afterAutospacing="1" w:line="240" w:lineRule="auto"/>
        <w:rPr>
          <w:sz w:val="16"/>
          <w:szCs w:val="16"/>
        </w:rPr>
      </w:pPr>
      <w:hyperlink r:id="rId171" w:history="1">
        <w:r w:rsidR="001F483B" w:rsidRPr="001F483B">
          <w:rPr>
            <w:rStyle w:val="Hyperlink"/>
            <w:bCs/>
            <w:sz w:val="16"/>
            <w:szCs w:val="16"/>
          </w:rPr>
          <w:t>Barb Kniff McCulla</w:t>
        </w:r>
      </w:hyperlink>
      <w:r w:rsidR="001F483B" w:rsidRPr="001F483B">
        <w:rPr>
          <w:bCs/>
          <w:sz w:val="16"/>
          <w:szCs w:val="16"/>
        </w:rPr>
        <w:t xml:space="preserve"> (R, District </w:t>
      </w:r>
      <w:hyperlink r:id="rId172" w:tgtFrame="_blank" w:history="1">
        <w:r w:rsidR="001F483B" w:rsidRPr="001F483B">
          <w:rPr>
            <w:rStyle w:val="Hyperlink"/>
            <w:bCs/>
            <w:sz w:val="16"/>
            <w:szCs w:val="16"/>
          </w:rPr>
          <w:t>37</w:t>
        </w:r>
      </w:hyperlink>
      <w:r w:rsidR="001F483B" w:rsidRPr="001F483B">
        <w:rPr>
          <w:bCs/>
          <w:sz w:val="16"/>
          <w:szCs w:val="16"/>
        </w:rPr>
        <w:t xml:space="preserve">), Vice Chair </w:t>
      </w:r>
    </w:p>
    <w:p w:rsidR="001F483B" w:rsidRPr="001F483B" w:rsidRDefault="00FA45D5" w:rsidP="00516C4A">
      <w:pPr>
        <w:numPr>
          <w:ilvl w:val="0"/>
          <w:numId w:val="7"/>
        </w:numPr>
        <w:spacing w:before="100" w:beforeAutospacing="1" w:after="100" w:afterAutospacing="1" w:line="240" w:lineRule="auto"/>
        <w:rPr>
          <w:sz w:val="16"/>
          <w:szCs w:val="16"/>
        </w:rPr>
      </w:pPr>
      <w:hyperlink r:id="rId173" w:history="1">
        <w:r w:rsidR="001F483B" w:rsidRPr="001F483B">
          <w:rPr>
            <w:rStyle w:val="Hyperlink"/>
            <w:bCs/>
            <w:sz w:val="16"/>
            <w:szCs w:val="16"/>
          </w:rPr>
          <w:t>David Jacoby</w:t>
        </w:r>
      </w:hyperlink>
      <w:r w:rsidR="001F483B" w:rsidRPr="001F483B">
        <w:rPr>
          <w:bCs/>
          <w:sz w:val="16"/>
          <w:szCs w:val="16"/>
        </w:rPr>
        <w:t xml:space="preserve"> (D, District </w:t>
      </w:r>
      <w:hyperlink r:id="rId174" w:tgtFrame="_blank" w:history="1">
        <w:r w:rsidR="001F483B" w:rsidRPr="001F483B">
          <w:rPr>
            <w:rStyle w:val="Hyperlink"/>
            <w:bCs/>
            <w:sz w:val="16"/>
            <w:szCs w:val="16"/>
          </w:rPr>
          <w:t>86</w:t>
        </w:r>
      </w:hyperlink>
      <w:r w:rsidR="001F483B" w:rsidRPr="001F483B">
        <w:rPr>
          <w:bCs/>
          <w:sz w:val="16"/>
          <w:szCs w:val="16"/>
        </w:rPr>
        <w:t xml:space="preserve">), Ranking Member </w:t>
      </w:r>
    </w:p>
    <w:p w:rsidR="001F483B" w:rsidRPr="001F483B" w:rsidRDefault="00FA45D5" w:rsidP="00516C4A">
      <w:pPr>
        <w:numPr>
          <w:ilvl w:val="0"/>
          <w:numId w:val="7"/>
        </w:numPr>
        <w:spacing w:before="100" w:beforeAutospacing="1" w:after="100" w:afterAutospacing="1" w:line="240" w:lineRule="auto"/>
        <w:rPr>
          <w:sz w:val="16"/>
          <w:szCs w:val="16"/>
        </w:rPr>
      </w:pPr>
      <w:hyperlink r:id="rId175" w:history="1">
        <w:r w:rsidR="001F483B" w:rsidRPr="001F483B">
          <w:rPr>
            <w:rStyle w:val="Hyperlink"/>
            <w:sz w:val="16"/>
            <w:szCs w:val="16"/>
          </w:rPr>
          <w:t>Brian Best</w:t>
        </w:r>
      </w:hyperlink>
      <w:r w:rsidR="001F483B" w:rsidRPr="001F483B">
        <w:rPr>
          <w:sz w:val="16"/>
          <w:szCs w:val="16"/>
        </w:rPr>
        <w:t xml:space="preserve"> (R, District </w:t>
      </w:r>
      <w:hyperlink r:id="rId176" w:tgtFrame="_blank" w:history="1">
        <w:r w:rsidR="001F483B" w:rsidRPr="001F483B">
          <w:rPr>
            <w:rStyle w:val="Hyperlink"/>
            <w:sz w:val="16"/>
            <w:szCs w:val="16"/>
          </w:rPr>
          <w:t>11</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177" w:history="1">
        <w:r w:rsidR="001F483B" w:rsidRPr="001F483B">
          <w:rPr>
            <w:rStyle w:val="Hyperlink"/>
            <w:sz w:val="16"/>
            <w:szCs w:val="16"/>
          </w:rPr>
          <w:t>Jane Bloomingdale</w:t>
        </w:r>
      </w:hyperlink>
      <w:r w:rsidR="001F483B" w:rsidRPr="001F483B">
        <w:rPr>
          <w:sz w:val="16"/>
          <w:szCs w:val="16"/>
        </w:rPr>
        <w:t xml:space="preserve"> (R, District </w:t>
      </w:r>
      <w:hyperlink r:id="rId178" w:tgtFrame="_blank" w:history="1">
        <w:r w:rsidR="001F483B" w:rsidRPr="001F483B">
          <w:rPr>
            <w:rStyle w:val="Hyperlink"/>
            <w:sz w:val="16"/>
            <w:szCs w:val="16"/>
          </w:rPr>
          <w:t>60</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179" w:history="1">
        <w:r w:rsidR="001F483B" w:rsidRPr="001F483B">
          <w:rPr>
            <w:rStyle w:val="Hyperlink"/>
            <w:sz w:val="16"/>
            <w:szCs w:val="16"/>
          </w:rPr>
          <w:t>Brooke Boden</w:t>
        </w:r>
      </w:hyperlink>
      <w:r w:rsidR="001F483B" w:rsidRPr="001F483B">
        <w:rPr>
          <w:sz w:val="16"/>
          <w:szCs w:val="16"/>
        </w:rPr>
        <w:t xml:space="preserve"> (R, District </w:t>
      </w:r>
      <w:hyperlink r:id="rId180" w:tgtFrame="_blank" w:history="1">
        <w:r w:rsidR="001F483B" w:rsidRPr="001F483B">
          <w:rPr>
            <w:rStyle w:val="Hyperlink"/>
            <w:sz w:val="16"/>
            <w:szCs w:val="16"/>
          </w:rPr>
          <w:t>21</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181" w:history="1">
        <w:r w:rsidR="001F483B" w:rsidRPr="001F483B">
          <w:rPr>
            <w:rStyle w:val="Hyperlink"/>
            <w:sz w:val="16"/>
            <w:szCs w:val="16"/>
          </w:rPr>
          <w:t>Ken Croken</w:t>
        </w:r>
      </w:hyperlink>
      <w:r w:rsidR="001F483B" w:rsidRPr="001F483B">
        <w:rPr>
          <w:sz w:val="16"/>
          <w:szCs w:val="16"/>
        </w:rPr>
        <w:t xml:space="preserve"> (D, District </w:t>
      </w:r>
      <w:hyperlink r:id="rId182" w:tgtFrame="_blank" w:history="1">
        <w:r w:rsidR="001F483B" w:rsidRPr="001F483B">
          <w:rPr>
            <w:rStyle w:val="Hyperlink"/>
            <w:sz w:val="16"/>
            <w:szCs w:val="16"/>
          </w:rPr>
          <w:t>97</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183" w:history="1">
        <w:r w:rsidR="001F483B" w:rsidRPr="001F483B">
          <w:rPr>
            <w:rStyle w:val="Hyperlink"/>
            <w:sz w:val="16"/>
            <w:szCs w:val="16"/>
          </w:rPr>
          <w:t>Dave Deyoe</w:t>
        </w:r>
      </w:hyperlink>
      <w:r w:rsidR="001F483B" w:rsidRPr="001F483B">
        <w:rPr>
          <w:sz w:val="16"/>
          <w:szCs w:val="16"/>
        </w:rPr>
        <w:t xml:space="preserve"> (R, District </w:t>
      </w:r>
      <w:hyperlink r:id="rId184" w:tgtFrame="_blank" w:history="1">
        <w:r w:rsidR="001F483B" w:rsidRPr="001F483B">
          <w:rPr>
            <w:rStyle w:val="Hyperlink"/>
            <w:sz w:val="16"/>
            <w:szCs w:val="16"/>
          </w:rPr>
          <w:t>51</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185" w:history="1">
        <w:r w:rsidR="001F483B" w:rsidRPr="001F483B">
          <w:rPr>
            <w:rStyle w:val="Hyperlink"/>
            <w:sz w:val="16"/>
            <w:szCs w:val="16"/>
          </w:rPr>
          <w:t>John Forbes</w:t>
        </w:r>
      </w:hyperlink>
      <w:r w:rsidR="001F483B" w:rsidRPr="001F483B">
        <w:rPr>
          <w:sz w:val="16"/>
          <w:szCs w:val="16"/>
        </w:rPr>
        <w:t xml:space="preserve"> (D, District </w:t>
      </w:r>
      <w:hyperlink r:id="rId186" w:tgtFrame="_blank" w:history="1">
        <w:r w:rsidR="001F483B" w:rsidRPr="001F483B">
          <w:rPr>
            <w:rStyle w:val="Hyperlink"/>
            <w:sz w:val="16"/>
            <w:szCs w:val="16"/>
          </w:rPr>
          <w:t>44</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187" w:history="1">
        <w:r w:rsidR="001F483B" w:rsidRPr="001F483B">
          <w:rPr>
            <w:rStyle w:val="Hyperlink"/>
            <w:sz w:val="16"/>
            <w:szCs w:val="16"/>
          </w:rPr>
          <w:t>Eric J. Gjerde</w:t>
        </w:r>
      </w:hyperlink>
      <w:r w:rsidR="001F483B" w:rsidRPr="001F483B">
        <w:rPr>
          <w:sz w:val="16"/>
          <w:szCs w:val="16"/>
        </w:rPr>
        <w:t xml:space="preserve"> (D, District </w:t>
      </w:r>
      <w:hyperlink r:id="rId188" w:tgtFrame="_blank" w:history="1">
        <w:r w:rsidR="001F483B" w:rsidRPr="001F483B">
          <w:rPr>
            <w:rStyle w:val="Hyperlink"/>
            <w:sz w:val="16"/>
            <w:szCs w:val="16"/>
          </w:rPr>
          <w:t>74</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189" w:history="1">
        <w:r w:rsidR="001F483B" w:rsidRPr="001F483B">
          <w:rPr>
            <w:rStyle w:val="Hyperlink"/>
            <w:sz w:val="16"/>
            <w:szCs w:val="16"/>
          </w:rPr>
          <w:t>Austin Harris</w:t>
        </w:r>
      </w:hyperlink>
      <w:r w:rsidR="001F483B" w:rsidRPr="001F483B">
        <w:rPr>
          <w:sz w:val="16"/>
          <w:szCs w:val="16"/>
        </w:rPr>
        <w:t xml:space="preserve"> (R, District </w:t>
      </w:r>
      <w:hyperlink r:id="rId190" w:tgtFrame="_blank" w:history="1">
        <w:r w:rsidR="001F483B" w:rsidRPr="001F483B">
          <w:rPr>
            <w:rStyle w:val="Hyperlink"/>
            <w:sz w:val="16"/>
            <w:szCs w:val="16"/>
          </w:rPr>
          <w:t>26</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191" w:history="1">
        <w:r w:rsidR="001F483B" w:rsidRPr="001F483B">
          <w:rPr>
            <w:rStyle w:val="Hyperlink"/>
            <w:sz w:val="16"/>
            <w:szCs w:val="16"/>
          </w:rPr>
          <w:t>Charles Isenhart</w:t>
        </w:r>
      </w:hyperlink>
      <w:r w:rsidR="001F483B" w:rsidRPr="001F483B">
        <w:rPr>
          <w:sz w:val="16"/>
          <w:szCs w:val="16"/>
        </w:rPr>
        <w:t xml:space="preserve"> (D, District </w:t>
      </w:r>
      <w:hyperlink r:id="rId192" w:tgtFrame="_blank" w:history="1">
        <w:r w:rsidR="001F483B" w:rsidRPr="001F483B">
          <w:rPr>
            <w:rStyle w:val="Hyperlink"/>
            <w:sz w:val="16"/>
            <w:szCs w:val="16"/>
          </w:rPr>
          <w:t>72</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193" w:history="1">
        <w:r w:rsidR="001F483B" w:rsidRPr="001F483B">
          <w:rPr>
            <w:rStyle w:val="Hyperlink"/>
            <w:sz w:val="16"/>
            <w:szCs w:val="16"/>
          </w:rPr>
          <w:t>Craig P. Johnson</w:t>
        </w:r>
      </w:hyperlink>
      <w:r w:rsidR="001F483B" w:rsidRPr="001F483B">
        <w:rPr>
          <w:sz w:val="16"/>
          <w:szCs w:val="16"/>
        </w:rPr>
        <w:t xml:space="preserve"> (R, District </w:t>
      </w:r>
      <w:hyperlink r:id="rId194" w:tgtFrame="_blank" w:history="1">
        <w:r w:rsidR="001F483B" w:rsidRPr="001F483B">
          <w:rPr>
            <w:rStyle w:val="Hyperlink"/>
            <w:sz w:val="16"/>
            <w:szCs w:val="16"/>
          </w:rPr>
          <w:t>67</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195" w:history="1">
        <w:r w:rsidR="001F483B" w:rsidRPr="001F483B">
          <w:rPr>
            <w:rStyle w:val="Hyperlink"/>
            <w:sz w:val="16"/>
            <w:szCs w:val="16"/>
          </w:rPr>
          <w:t>Megan Jones</w:t>
        </w:r>
      </w:hyperlink>
      <w:r w:rsidR="001F483B" w:rsidRPr="001F483B">
        <w:rPr>
          <w:sz w:val="16"/>
          <w:szCs w:val="16"/>
        </w:rPr>
        <w:t xml:space="preserve"> (R, District </w:t>
      </w:r>
      <w:hyperlink r:id="rId196" w:tgtFrame="_blank" w:history="1">
        <w:r w:rsidR="001F483B" w:rsidRPr="001F483B">
          <w:rPr>
            <w:rStyle w:val="Hyperlink"/>
            <w:sz w:val="16"/>
            <w:szCs w:val="16"/>
          </w:rPr>
          <w:t>6</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197" w:history="1">
        <w:r w:rsidR="001F483B" w:rsidRPr="001F483B">
          <w:rPr>
            <w:rStyle w:val="Hyperlink"/>
            <w:sz w:val="16"/>
            <w:szCs w:val="16"/>
          </w:rPr>
          <w:t>Kenan Judge</w:t>
        </w:r>
      </w:hyperlink>
      <w:r w:rsidR="001F483B" w:rsidRPr="001F483B">
        <w:rPr>
          <w:sz w:val="16"/>
          <w:szCs w:val="16"/>
        </w:rPr>
        <w:t xml:space="preserve"> (D, District </w:t>
      </w:r>
      <w:hyperlink r:id="rId198" w:tgtFrame="_blank" w:history="1">
        <w:r w:rsidR="001F483B" w:rsidRPr="001F483B">
          <w:rPr>
            <w:rStyle w:val="Hyperlink"/>
            <w:sz w:val="16"/>
            <w:szCs w:val="16"/>
          </w:rPr>
          <w:t>27</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199" w:history="1">
        <w:r w:rsidR="001F483B" w:rsidRPr="001F483B">
          <w:rPr>
            <w:rStyle w:val="Hyperlink"/>
            <w:sz w:val="16"/>
            <w:szCs w:val="16"/>
          </w:rPr>
          <w:t>Monica Kurth</w:t>
        </w:r>
      </w:hyperlink>
      <w:r w:rsidR="001F483B" w:rsidRPr="001F483B">
        <w:rPr>
          <w:sz w:val="16"/>
          <w:szCs w:val="16"/>
        </w:rPr>
        <w:t xml:space="preserve"> (D, District </w:t>
      </w:r>
      <w:hyperlink r:id="rId200" w:tgtFrame="_blank" w:history="1">
        <w:r w:rsidR="001F483B" w:rsidRPr="001F483B">
          <w:rPr>
            <w:rStyle w:val="Hyperlink"/>
            <w:sz w:val="16"/>
            <w:szCs w:val="16"/>
          </w:rPr>
          <w:t>98</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201" w:history="1">
        <w:r w:rsidR="001F483B" w:rsidRPr="001F483B">
          <w:rPr>
            <w:rStyle w:val="Hyperlink"/>
            <w:sz w:val="16"/>
            <w:szCs w:val="16"/>
          </w:rPr>
          <w:t>Shannon Lundgren</w:t>
        </w:r>
      </w:hyperlink>
      <w:r w:rsidR="001F483B" w:rsidRPr="001F483B">
        <w:rPr>
          <w:sz w:val="16"/>
          <w:szCs w:val="16"/>
        </w:rPr>
        <w:t xml:space="preserve"> (R, District </w:t>
      </w:r>
      <w:hyperlink r:id="rId202" w:tgtFrame="_blank" w:history="1">
        <w:r w:rsidR="001F483B" w:rsidRPr="001F483B">
          <w:rPr>
            <w:rStyle w:val="Hyperlink"/>
            <w:sz w:val="16"/>
            <w:szCs w:val="16"/>
          </w:rPr>
          <w:t>65</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203" w:history="1">
        <w:r w:rsidR="001F483B" w:rsidRPr="001F483B">
          <w:rPr>
            <w:rStyle w:val="Hyperlink"/>
            <w:sz w:val="16"/>
            <w:szCs w:val="16"/>
          </w:rPr>
          <w:t>Amy Nielsen</w:t>
        </w:r>
      </w:hyperlink>
      <w:r w:rsidR="001F483B" w:rsidRPr="001F483B">
        <w:rPr>
          <w:sz w:val="16"/>
          <w:szCs w:val="16"/>
        </w:rPr>
        <w:t xml:space="preserve"> (D, District </w:t>
      </w:r>
      <w:hyperlink r:id="rId204" w:tgtFrame="_blank" w:history="1">
        <w:r w:rsidR="001F483B" w:rsidRPr="001F483B">
          <w:rPr>
            <w:rStyle w:val="Hyperlink"/>
            <w:sz w:val="16"/>
            <w:szCs w:val="16"/>
          </w:rPr>
          <w:t>85</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205" w:history="1">
        <w:r w:rsidR="001F483B" w:rsidRPr="001F483B">
          <w:rPr>
            <w:rStyle w:val="Hyperlink"/>
            <w:sz w:val="16"/>
            <w:szCs w:val="16"/>
          </w:rPr>
          <w:t>Anne Osmundson</w:t>
        </w:r>
      </w:hyperlink>
      <w:r w:rsidR="001F483B" w:rsidRPr="001F483B">
        <w:rPr>
          <w:sz w:val="16"/>
          <w:szCs w:val="16"/>
        </w:rPr>
        <w:t xml:space="preserve"> (R, District </w:t>
      </w:r>
      <w:hyperlink r:id="rId206" w:tgtFrame="_blank" w:history="1">
        <w:r w:rsidR="001F483B" w:rsidRPr="001F483B">
          <w:rPr>
            <w:rStyle w:val="Hyperlink"/>
            <w:sz w:val="16"/>
            <w:szCs w:val="16"/>
          </w:rPr>
          <w:t>64</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207" w:history="1">
        <w:r w:rsidR="001F483B" w:rsidRPr="001F483B">
          <w:rPr>
            <w:rStyle w:val="Hyperlink"/>
            <w:sz w:val="16"/>
            <w:szCs w:val="16"/>
          </w:rPr>
          <w:t>Michael V. Sexton</w:t>
        </w:r>
      </w:hyperlink>
      <w:r w:rsidR="001F483B" w:rsidRPr="001F483B">
        <w:rPr>
          <w:sz w:val="16"/>
          <w:szCs w:val="16"/>
        </w:rPr>
        <w:t xml:space="preserve"> (R, District </w:t>
      </w:r>
      <w:hyperlink r:id="rId208" w:tgtFrame="_blank" w:history="1">
        <w:r w:rsidR="001F483B" w:rsidRPr="001F483B">
          <w:rPr>
            <w:rStyle w:val="Hyperlink"/>
            <w:sz w:val="16"/>
            <w:szCs w:val="16"/>
          </w:rPr>
          <w:t>7</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209" w:history="1">
        <w:r w:rsidR="001F483B" w:rsidRPr="001F483B">
          <w:rPr>
            <w:rStyle w:val="Hyperlink"/>
            <w:sz w:val="16"/>
            <w:szCs w:val="16"/>
          </w:rPr>
          <w:t>Brent Siegrist</w:t>
        </w:r>
      </w:hyperlink>
      <w:r w:rsidR="001F483B" w:rsidRPr="001F483B">
        <w:rPr>
          <w:sz w:val="16"/>
          <w:szCs w:val="16"/>
        </w:rPr>
        <w:t xml:space="preserve"> (R, District </w:t>
      </w:r>
      <w:hyperlink r:id="rId210" w:tgtFrame="_blank" w:history="1">
        <w:r w:rsidR="001F483B" w:rsidRPr="001F483B">
          <w:rPr>
            <w:rStyle w:val="Hyperlink"/>
            <w:sz w:val="16"/>
            <w:szCs w:val="16"/>
          </w:rPr>
          <w:t>19</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211" w:history="1">
        <w:r w:rsidR="001F483B" w:rsidRPr="001F483B">
          <w:rPr>
            <w:rStyle w:val="Hyperlink"/>
            <w:sz w:val="16"/>
            <w:szCs w:val="16"/>
          </w:rPr>
          <w:t>Phil Thompson</w:t>
        </w:r>
      </w:hyperlink>
      <w:r w:rsidR="001F483B" w:rsidRPr="001F483B">
        <w:rPr>
          <w:sz w:val="16"/>
          <w:szCs w:val="16"/>
        </w:rPr>
        <w:t xml:space="preserve"> (R, District </w:t>
      </w:r>
      <w:hyperlink r:id="rId212" w:tgtFrame="_blank" w:history="1">
        <w:r w:rsidR="001F483B" w:rsidRPr="001F483B">
          <w:rPr>
            <w:rStyle w:val="Hyperlink"/>
            <w:sz w:val="16"/>
            <w:szCs w:val="16"/>
          </w:rPr>
          <w:t>48</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213" w:history="1">
        <w:r w:rsidR="001F483B" w:rsidRPr="001F483B">
          <w:rPr>
            <w:rStyle w:val="Hyperlink"/>
            <w:sz w:val="16"/>
            <w:szCs w:val="16"/>
          </w:rPr>
          <w:t>John H. Wills</w:t>
        </w:r>
      </w:hyperlink>
      <w:r w:rsidR="001F483B" w:rsidRPr="001F483B">
        <w:rPr>
          <w:sz w:val="16"/>
          <w:szCs w:val="16"/>
        </w:rPr>
        <w:t xml:space="preserve"> (R, District </w:t>
      </w:r>
      <w:hyperlink r:id="rId214" w:tgtFrame="_blank" w:history="1">
        <w:r w:rsidR="001F483B" w:rsidRPr="001F483B">
          <w:rPr>
            <w:rStyle w:val="Hyperlink"/>
            <w:sz w:val="16"/>
            <w:szCs w:val="16"/>
          </w:rPr>
          <w:t>10</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215" w:history="1">
        <w:r w:rsidR="001F483B" w:rsidRPr="001F483B">
          <w:rPr>
            <w:rStyle w:val="Hyperlink"/>
            <w:sz w:val="16"/>
            <w:szCs w:val="16"/>
          </w:rPr>
          <w:t>Elizabeth Wilson</w:t>
        </w:r>
      </w:hyperlink>
      <w:r w:rsidR="001F483B" w:rsidRPr="001F483B">
        <w:rPr>
          <w:sz w:val="16"/>
          <w:szCs w:val="16"/>
        </w:rPr>
        <w:t xml:space="preserve"> (D, District </w:t>
      </w:r>
      <w:hyperlink r:id="rId216" w:tgtFrame="_blank" w:history="1">
        <w:r w:rsidR="001F483B" w:rsidRPr="001F483B">
          <w:rPr>
            <w:rStyle w:val="Hyperlink"/>
            <w:sz w:val="16"/>
            <w:szCs w:val="16"/>
          </w:rPr>
          <w:t>73</w:t>
        </w:r>
      </w:hyperlink>
      <w:r w:rsidR="001F483B" w:rsidRPr="001F483B">
        <w:rPr>
          <w:sz w:val="16"/>
          <w:szCs w:val="16"/>
        </w:rPr>
        <w:t>)</w:t>
      </w:r>
    </w:p>
    <w:p w:rsidR="001F483B" w:rsidRPr="001F483B" w:rsidRDefault="00FA45D5" w:rsidP="00516C4A">
      <w:pPr>
        <w:numPr>
          <w:ilvl w:val="0"/>
          <w:numId w:val="7"/>
        </w:numPr>
        <w:spacing w:before="100" w:beforeAutospacing="1" w:after="100" w:afterAutospacing="1" w:line="240" w:lineRule="auto"/>
        <w:rPr>
          <w:sz w:val="16"/>
          <w:szCs w:val="16"/>
        </w:rPr>
      </w:pPr>
      <w:hyperlink r:id="rId217" w:history="1">
        <w:r w:rsidR="001F483B" w:rsidRPr="001F483B">
          <w:rPr>
            <w:rStyle w:val="Hyperlink"/>
            <w:sz w:val="16"/>
            <w:szCs w:val="16"/>
          </w:rPr>
          <w:t>Derek Wulf</w:t>
        </w:r>
      </w:hyperlink>
      <w:r w:rsidR="001F483B" w:rsidRPr="001F483B">
        <w:rPr>
          <w:sz w:val="16"/>
          <w:szCs w:val="16"/>
        </w:rPr>
        <w:t xml:space="preserve"> (R, District </w:t>
      </w:r>
      <w:hyperlink r:id="rId218" w:tgtFrame="_blank" w:history="1">
        <w:r w:rsidR="001F483B" w:rsidRPr="001F483B">
          <w:rPr>
            <w:rStyle w:val="Hyperlink"/>
            <w:sz w:val="16"/>
            <w:szCs w:val="16"/>
          </w:rPr>
          <w:t>76</w:t>
        </w:r>
      </w:hyperlink>
      <w:r w:rsidR="001F483B" w:rsidRPr="001F483B">
        <w:rPr>
          <w:sz w:val="16"/>
          <w:szCs w:val="16"/>
        </w:rPr>
        <w:t>)</w:t>
      </w: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Sect="001F483B">
          <w:type w:val="continuous"/>
          <w:pgSz w:w="12240" w:h="15840"/>
          <w:pgMar w:top="1440" w:right="1440" w:bottom="1080" w:left="1440" w:header="720" w:footer="504" w:gutter="0"/>
          <w:cols w:num="2" w:space="720"/>
          <w:titlePg/>
          <w:docGrid w:linePitch="360"/>
        </w:sect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4B1F49" w:rsidRPr="00B109DA" w:rsidRDefault="004B1F49" w:rsidP="004B1F49">
      <w:pPr>
        <w:spacing w:line="240" w:lineRule="auto"/>
        <w:rPr>
          <w:rFonts w:cstheme="minorHAnsi"/>
        </w:rPr>
      </w:pPr>
      <w:r w:rsidRPr="00B109DA">
        <w:rPr>
          <w:rFonts w:cstheme="minorHAnsi"/>
        </w:rPr>
        <w:lastRenderedPageBreak/>
        <w:t xml:space="preserve">Contact us with any questions, feedback or suggestions to better prepare your advocacy work: </w:t>
      </w:r>
    </w:p>
    <w:p w:rsidR="004B1F49" w:rsidRDefault="004B1F49" w:rsidP="004B1F49">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219"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4B1F49" w:rsidRDefault="004B1F49" w:rsidP="004B1F49">
      <w:pPr>
        <w:spacing w:line="240" w:lineRule="auto"/>
        <w:rPr>
          <w:rFonts w:cstheme="minorHAnsi"/>
        </w:rPr>
      </w:pPr>
    </w:p>
    <w:p w:rsidR="004B1F49" w:rsidRPr="00D623F4" w:rsidRDefault="004B1F49" w:rsidP="004B1F49">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623F4">
        <w:rPr>
          <w:rFonts w:asciiTheme="minorHAnsi" w:hAnsiTheme="minorHAnsi" w:cstheme="minorHAnsi"/>
          <w:bCs w:val="0"/>
          <w:color w:val="333333"/>
          <w:sz w:val="22"/>
          <w:szCs w:val="22"/>
          <w:u w:val="single"/>
        </w:rPr>
        <w:t>Thanks to our UEN Corporate Sponsors</w:t>
      </w:r>
    </w:p>
    <w:p w:rsidR="004B1F49" w:rsidRPr="00CB2F26" w:rsidRDefault="004B1F49" w:rsidP="004B1F49">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220"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76"/>
        <w:gridCol w:w="4574"/>
      </w:tblGrid>
      <w:tr w:rsidR="004B1F49" w:rsidTr="005D1593">
        <w:trPr>
          <w:jc w:val="center"/>
        </w:trPr>
        <w:tc>
          <w:tcPr>
            <w:tcW w:w="5035" w:type="dxa"/>
            <w:vAlign w:val="center"/>
          </w:tcPr>
          <w:p w:rsidR="004B1F49" w:rsidRDefault="004B1F49" w:rsidP="005D1593">
            <w:pPr>
              <w:jc w:val="center"/>
              <w:rPr>
                <w:rFonts w:ascii="Calibri" w:hAnsi="Calibri" w:cs="Calibri"/>
              </w:rPr>
            </w:pPr>
            <w:r>
              <w:rPr>
                <w:rFonts w:ascii="Calibri" w:hAnsi="Calibri" w:cs="Calibri"/>
                <w:noProof/>
              </w:rPr>
              <w:drawing>
                <wp:inline distT="0" distB="0" distL="0" distR="0" wp14:anchorId="0780B3BA" wp14:editId="6F7B9459">
                  <wp:extent cx="2386446" cy="7173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21" cstate="print">
                            <a:extLst>
                              <a:ext uri="{28A0092B-C50C-407E-A947-70E740481C1C}">
                                <a14:useLocalDpi xmlns:a14="http://schemas.microsoft.com/office/drawing/2010/main" val="0"/>
                              </a:ext>
                            </a:extLst>
                          </a:blip>
                          <a:stretch>
                            <a:fillRect/>
                          </a:stretch>
                        </pic:blipFill>
                        <pic:spPr>
                          <a:xfrm>
                            <a:off x="0" y="0"/>
                            <a:ext cx="2539799" cy="763451"/>
                          </a:xfrm>
                          <a:prstGeom prst="rect">
                            <a:avLst/>
                          </a:prstGeom>
                        </pic:spPr>
                      </pic:pic>
                    </a:graphicData>
                  </a:graphic>
                </wp:inline>
              </w:drawing>
            </w:r>
          </w:p>
        </w:tc>
        <w:tc>
          <w:tcPr>
            <w:tcW w:w="5035" w:type="dxa"/>
            <w:vAlign w:val="center"/>
          </w:tcPr>
          <w:p w:rsidR="004B1F49" w:rsidRDefault="00FA45D5" w:rsidP="005D1593">
            <w:pPr>
              <w:jc w:val="center"/>
              <w:rPr>
                <w:rFonts w:ascii="Calibri" w:hAnsi="Calibri" w:cs="Calibri"/>
              </w:rPr>
            </w:pPr>
            <w:hyperlink r:id="rId222" w:history="1">
              <w:r w:rsidR="004B1F49" w:rsidRPr="00CB2F26">
                <w:rPr>
                  <w:rStyle w:val="Hyperlink"/>
                  <w:rFonts w:ascii="Calibri" w:hAnsi="Calibri" w:cs="Calibri"/>
                </w:rPr>
                <w:t>www.boardworkseducation.com</w:t>
              </w:r>
            </w:hyperlink>
          </w:p>
        </w:tc>
      </w:tr>
    </w:tbl>
    <w:p w:rsidR="004B1F49" w:rsidRDefault="004B1F49" w:rsidP="004B1F49">
      <w:pPr>
        <w:spacing w:line="240" w:lineRule="auto"/>
        <w:rPr>
          <w:rFonts w:cstheme="minorHAnsi"/>
        </w:rPr>
      </w:pPr>
    </w:p>
    <w:p w:rsidR="004B1F49" w:rsidRPr="00B109DA" w:rsidRDefault="004B1F49" w:rsidP="004B1F49">
      <w:pPr>
        <w:spacing w:line="240" w:lineRule="auto"/>
        <w:rPr>
          <w:rFonts w:cstheme="minorHAnsi"/>
        </w:rPr>
      </w:pPr>
    </w:p>
    <w:p w:rsidR="00BE7D9C" w:rsidRPr="00B109DA" w:rsidRDefault="00BE7D9C" w:rsidP="004B1F49">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5D5" w:rsidRDefault="00FA45D5">
      <w:pPr>
        <w:spacing w:after="0" w:line="240" w:lineRule="auto"/>
      </w:pPr>
      <w:r>
        <w:separator/>
      </w:r>
    </w:p>
  </w:endnote>
  <w:endnote w:type="continuationSeparator" w:id="0">
    <w:p w:rsidR="00FA45D5" w:rsidRDefault="00FA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204514" w:rsidRPr="00B013BB" w:rsidRDefault="00FA45D5"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sdt>
                  <w:sdtPr>
                    <w:id w:val="-1818942106"/>
                    <w:docPartObj>
                      <w:docPartGallery w:val="Page Numbers (Bottom of Page)"/>
                      <w:docPartUnique/>
                    </w:docPartObj>
                  </w:sdtPr>
                  <w:sdtEndPr>
                    <w:rPr>
                      <w:noProof/>
                    </w:rPr>
                  </w:sdtEndPr>
                  <w:sdtContent>
                    <w:sdt>
                      <w:sdtPr>
                        <w:rPr>
                          <w:sz w:val="20"/>
                          <w:szCs w:val="20"/>
                        </w:rPr>
                        <w:id w:val="253643548"/>
                        <w:docPartObj>
                          <w:docPartGallery w:val="Page Numbers (Bottom of Page)"/>
                          <w:docPartUnique/>
                        </w:docPartObj>
                      </w:sdtPr>
                      <w:sdtEndPr>
                        <w:rPr>
                          <w:noProof/>
                        </w:rPr>
                      </w:sdtEndPr>
                      <w:sdtContent>
                        <w:sdt>
                          <w:sdtPr>
                            <w:rPr>
                              <w:sz w:val="20"/>
                              <w:szCs w:val="20"/>
                            </w:rPr>
                            <w:id w:val="-1226524287"/>
                            <w:docPartObj>
                              <w:docPartGallery w:val="Page Numbers (Bottom of Page)"/>
                              <w:docPartUnique/>
                            </w:docPartObj>
                          </w:sdtPr>
                          <w:sdtEndPr>
                            <w:rPr>
                              <w:noProof/>
                            </w:rPr>
                          </w:sdtEndPr>
                          <w:sdtContent>
                            <w:sdt>
                              <w:sdtPr>
                                <w:rPr>
                                  <w:sz w:val="20"/>
                                  <w:szCs w:val="20"/>
                                </w:rPr>
                                <w:id w:val="-69736133"/>
                                <w:docPartObj>
                                  <w:docPartGallery w:val="Page Numbers (Bottom of Page)"/>
                                  <w:docPartUnique/>
                                </w:docPartObj>
                              </w:sdtPr>
                              <w:sdtEndPr>
                                <w:rPr>
                                  <w:noProof/>
                                </w:rPr>
                              </w:sdtEndPr>
                              <w:sdtContent>
                                <w:sdt>
                                  <w:sdtPr>
                                    <w:id w:val="-808791878"/>
                                    <w:docPartObj>
                                      <w:docPartGallery w:val="Page Numbers (Bottom of Page)"/>
                                      <w:docPartUnique/>
                                    </w:docPartObj>
                                  </w:sdtPr>
                                  <w:sdtEndPr>
                                    <w:rPr>
                                      <w:noProof/>
                                    </w:rPr>
                                  </w:sdtEndPr>
                                  <w:sdtContent>
                                    <w:sdt>
                                      <w:sdtPr>
                                        <w:rPr>
                                          <w:sz w:val="20"/>
                                          <w:szCs w:val="20"/>
                                        </w:rPr>
                                        <w:id w:val="-396365745"/>
                                        <w:docPartObj>
                                          <w:docPartGallery w:val="Page Numbers (Bottom of Page)"/>
                                          <w:docPartUnique/>
                                        </w:docPartObj>
                                      </w:sdtPr>
                                      <w:sdtEndPr>
                                        <w:rPr>
                                          <w:noProof/>
                                        </w:rPr>
                                      </w:sdtEndPr>
                                      <w:sdtContent>
                                        <w:r w:rsidR="00083664">
                                          <w:rPr>
                                            <w:sz w:val="20"/>
                                            <w:szCs w:val="20"/>
                                          </w:rPr>
                                          <w:t>UEN</w:t>
                                        </w:r>
                                        <w:r w:rsidR="00083664" w:rsidRPr="00414BD6">
                                          <w:rPr>
                                            <w:sz w:val="20"/>
                                            <w:szCs w:val="20"/>
                                          </w:rPr>
                                          <w:t xml:space="preserve"> | 1201 63</w:t>
                                        </w:r>
                                        <w:r w:rsidR="00083664" w:rsidRPr="00414BD6">
                                          <w:rPr>
                                            <w:sz w:val="20"/>
                                            <w:szCs w:val="20"/>
                                            <w:vertAlign w:val="superscript"/>
                                          </w:rPr>
                                          <w:t>rd</w:t>
                                        </w:r>
                                        <w:r w:rsidR="00083664" w:rsidRPr="00414BD6">
                                          <w:rPr>
                                            <w:sz w:val="20"/>
                                            <w:szCs w:val="20"/>
                                          </w:rPr>
                                          <w:t xml:space="preserve"> Street, Des Moines, IA 50311 | (515) 251-5970 | </w:t>
                                        </w:r>
                                        <w:hyperlink r:id="rId1" w:history="1">
                                          <w:r w:rsidR="00083664" w:rsidRPr="00185817">
                                            <w:rPr>
                                              <w:rStyle w:val="Hyperlink"/>
                                              <w:sz w:val="20"/>
                                              <w:szCs w:val="20"/>
                                            </w:rPr>
                                            <w:t>www.uen-ia.org</w:t>
                                          </w:r>
                                        </w:hyperlink>
                                      </w:sdtContent>
                                    </w:sdt>
                                  </w:sdtContent>
                                </w:sdt>
                              </w:sdtContent>
                            </w:sdt>
                          </w:sdtContent>
                        </w:sdt>
                      </w:sdtContent>
                    </w:sdt>
                  </w:sdtContent>
                </w:sdt>
              </w:sdtContent>
            </w:sdt>
          </w:sdtContent>
        </w:sdt>
      </w:p>
      <w:p w:rsidR="00204514" w:rsidRDefault="00204514" w:rsidP="004D12B7">
        <w:pPr>
          <w:pStyle w:val="Footer"/>
          <w:jc w:val="right"/>
        </w:pPr>
        <w:r>
          <w:t xml:space="preserve"> </w:t>
        </w:r>
        <w:r>
          <w:fldChar w:fldCharType="begin"/>
        </w:r>
        <w:r>
          <w:instrText xml:space="preserve"> PAGE   \* MERGEFORMAT </w:instrText>
        </w:r>
        <w:r>
          <w:fldChar w:fldCharType="separate"/>
        </w:r>
        <w:r w:rsidR="001C42B1">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204514" w:rsidRPr="00B013BB" w:rsidRDefault="00FA45D5"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sdt>
                  <w:sdtPr>
                    <w:id w:val="1789009278"/>
                    <w:docPartObj>
                      <w:docPartGallery w:val="Page Numbers (Bottom of Page)"/>
                      <w:docPartUnique/>
                    </w:docPartObj>
                  </w:sdtPr>
                  <w:sdtEndPr>
                    <w:rPr>
                      <w:noProof/>
                    </w:rPr>
                  </w:sdtEndPr>
                  <w:sdtContent>
                    <w:sdt>
                      <w:sdtPr>
                        <w:rPr>
                          <w:sz w:val="20"/>
                          <w:szCs w:val="20"/>
                        </w:rPr>
                        <w:id w:val="-1334144367"/>
                        <w:docPartObj>
                          <w:docPartGallery w:val="Page Numbers (Bottom of Page)"/>
                          <w:docPartUnique/>
                        </w:docPartObj>
                      </w:sdtPr>
                      <w:sdtEndPr>
                        <w:rPr>
                          <w:noProof/>
                        </w:rPr>
                      </w:sdtEndPr>
                      <w:sdtContent>
                        <w:sdt>
                          <w:sdtPr>
                            <w:rPr>
                              <w:sz w:val="20"/>
                              <w:szCs w:val="20"/>
                            </w:rPr>
                            <w:id w:val="-1900124097"/>
                            <w:docPartObj>
                              <w:docPartGallery w:val="Page Numbers (Bottom of Page)"/>
                              <w:docPartUnique/>
                            </w:docPartObj>
                          </w:sdtPr>
                          <w:sdtEndPr>
                            <w:rPr>
                              <w:noProof/>
                            </w:rPr>
                          </w:sdtEndPr>
                          <w:sdtContent>
                            <w:sdt>
                              <w:sdtPr>
                                <w:rPr>
                                  <w:sz w:val="20"/>
                                  <w:szCs w:val="20"/>
                                </w:rPr>
                                <w:id w:val="-385498726"/>
                                <w:docPartObj>
                                  <w:docPartGallery w:val="Page Numbers (Bottom of Page)"/>
                                  <w:docPartUnique/>
                                </w:docPartObj>
                              </w:sdtPr>
                              <w:sdtEndPr>
                                <w:rPr>
                                  <w:noProof/>
                                </w:rPr>
                              </w:sdtEndPr>
                              <w:sdtContent>
                                <w:sdt>
                                  <w:sdtPr>
                                    <w:id w:val="1746138176"/>
                                    <w:docPartObj>
                                      <w:docPartGallery w:val="Page Numbers (Bottom of Page)"/>
                                      <w:docPartUnique/>
                                    </w:docPartObj>
                                  </w:sdtPr>
                                  <w:sdtEndPr>
                                    <w:rPr>
                                      <w:noProof/>
                                    </w:rPr>
                                  </w:sdtEndPr>
                                  <w:sdtContent>
                                    <w:sdt>
                                      <w:sdtPr>
                                        <w:rPr>
                                          <w:sz w:val="20"/>
                                          <w:szCs w:val="20"/>
                                        </w:rPr>
                                        <w:id w:val="-1343158140"/>
                                        <w:docPartObj>
                                          <w:docPartGallery w:val="Page Numbers (Bottom of Page)"/>
                                          <w:docPartUnique/>
                                        </w:docPartObj>
                                      </w:sdtPr>
                                      <w:sdtEndPr>
                                        <w:rPr>
                                          <w:noProof/>
                                        </w:rPr>
                                      </w:sdtEndPr>
                                      <w:sdtContent>
                                        <w:r w:rsidR="00083664">
                                          <w:rPr>
                                            <w:sz w:val="20"/>
                                            <w:szCs w:val="20"/>
                                          </w:rPr>
                                          <w:t>UEN</w:t>
                                        </w:r>
                                        <w:r w:rsidR="00083664" w:rsidRPr="00414BD6">
                                          <w:rPr>
                                            <w:sz w:val="20"/>
                                            <w:szCs w:val="20"/>
                                          </w:rPr>
                                          <w:t xml:space="preserve"> | 1201 63</w:t>
                                        </w:r>
                                        <w:r w:rsidR="00083664" w:rsidRPr="00414BD6">
                                          <w:rPr>
                                            <w:sz w:val="20"/>
                                            <w:szCs w:val="20"/>
                                            <w:vertAlign w:val="superscript"/>
                                          </w:rPr>
                                          <w:t>rd</w:t>
                                        </w:r>
                                        <w:r w:rsidR="00083664" w:rsidRPr="00414BD6">
                                          <w:rPr>
                                            <w:sz w:val="20"/>
                                            <w:szCs w:val="20"/>
                                          </w:rPr>
                                          <w:t xml:space="preserve"> Street, Des Moines, IA 50311 | (515) 251-5970 | </w:t>
                                        </w:r>
                                        <w:hyperlink r:id="rId1" w:history="1">
                                          <w:r w:rsidR="00083664" w:rsidRPr="00185817">
                                            <w:rPr>
                                              <w:rStyle w:val="Hyperlink"/>
                                              <w:sz w:val="20"/>
                                              <w:szCs w:val="20"/>
                                            </w:rPr>
                                            <w:t>www.uen-ia.org</w:t>
                                          </w:r>
                                        </w:hyperlink>
                                      </w:sdtContent>
                                    </w:sdt>
                                  </w:sdtContent>
                                </w:sdt>
                              </w:sdtContent>
                            </w:sdt>
                          </w:sdtContent>
                        </w:sdt>
                      </w:sdtContent>
                    </w:sdt>
                  </w:sdtContent>
                </w:sdt>
              </w:sdtContent>
            </w:sdt>
          </w:sdtContent>
        </w:sdt>
      </w:p>
      <w:p w:rsidR="00204514" w:rsidRDefault="00204514" w:rsidP="004D12B7">
        <w:pPr>
          <w:pStyle w:val="Footer"/>
          <w:jc w:val="right"/>
        </w:pPr>
        <w:r>
          <w:t xml:space="preserve"> </w:t>
        </w:r>
        <w:r>
          <w:fldChar w:fldCharType="begin"/>
        </w:r>
        <w:r>
          <w:instrText xml:space="preserve"> PAGE   \* MERGEFORMAT </w:instrText>
        </w:r>
        <w:r>
          <w:fldChar w:fldCharType="separate"/>
        </w:r>
        <w:r w:rsidR="001C42B1">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204514" w:rsidRPr="00B013BB" w:rsidRDefault="00FA45D5"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4B1F49">
                                                                  <w:rPr>
                                                                    <w:sz w:val="20"/>
                                                                    <w:szCs w:val="20"/>
                                                                  </w:rPr>
                                                                  <w:t>UEN</w:t>
                                                                </w:r>
                                                                <w:r w:rsidR="004B1F49" w:rsidRPr="00414BD6">
                                                                  <w:rPr>
                                                                    <w:sz w:val="20"/>
                                                                    <w:szCs w:val="20"/>
                                                                  </w:rPr>
                                                                  <w:t xml:space="preserve"> | 1201 63</w:t>
                                                                </w:r>
                                                                <w:r w:rsidR="004B1F49" w:rsidRPr="00414BD6">
                                                                  <w:rPr>
                                                                    <w:sz w:val="20"/>
                                                                    <w:szCs w:val="20"/>
                                                                    <w:vertAlign w:val="superscript"/>
                                                                  </w:rPr>
                                                                  <w:t>rd</w:t>
                                                                </w:r>
                                                                <w:r w:rsidR="004B1F49" w:rsidRPr="00414BD6">
                                                                  <w:rPr>
                                                                    <w:sz w:val="20"/>
                                                                    <w:szCs w:val="20"/>
                                                                  </w:rPr>
                                                                  <w:t xml:space="preserve"> Street, Des Moines, IA 50311 | (515) 251-5970 | </w:t>
                                                                </w:r>
                                                                <w:hyperlink r:id="rId1" w:history="1">
                                                                  <w:r w:rsidR="004B1F49"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rsidR="00204514" w:rsidRDefault="00204514" w:rsidP="004D12B7">
        <w:pPr>
          <w:pStyle w:val="Footer"/>
          <w:jc w:val="right"/>
        </w:pPr>
        <w:r>
          <w:t xml:space="preserve"> </w:t>
        </w:r>
        <w:r>
          <w:fldChar w:fldCharType="begin"/>
        </w:r>
        <w:r>
          <w:instrText xml:space="preserve"> PAGE   \* MERGEFORMAT </w:instrText>
        </w:r>
        <w:r>
          <w:fldChar w:fldCharType="separate"/>
        </w:r>
        <w:r w:rsidR="001C42B1">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204514" w:rsidRPr="00B013BB" w:rsidRDefault="00FA45D5"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204514">
                  <w:rPr>
                    <w:sz w:val="20"/>
                    <w:szCs w:val="20"/>
                  </w:rPr>
                  <w:t>UEN</w:t>
                </w:r>
                <w:r w:rsidR="00204514" w:rsidRPr="00414BD6">
                  <w:rPr>
                    <w:sz w:val="20"/>
                    <w:szCs w:val="20"/>
                  </w:rPr>
                  <w:t xml:space="preserve"> | 1201 63</w:t>
                </w:r>
                <w:r w:rsidR="00204514" w:rsidRPr="00414BD6">
                  <w:rPr>
                    <w:sz w:val="20"/>
                    <w:szCs w:val="20"/>
                    <w:vertAlign w:val="superscript"/>
                  </w:rPr>
                  <w:t>rd</w:t>
                </w:r>
                <w:r w:rsidR="00204514" w:rsidRPr="00414BD6">
                  <w:rPr>
                    <w:sz w:val="20"/>
                    <w:szCs w:val="20"/>
                  </w:rPr>
                  <w:t xml:space="preserve"> Street, Des Moines, IA 50311 | (515) 251-5970 | </w:t>
                </w:r>
                <w:hyperlink r:id="rId1" w:history="1">
                  <w:r w:rsidR="00204514" w:rsidRPr="00185817">
                    <w:rPr>
                      <w:rStyle w:val="Hyperlink"/>
                      <w:sz w:val="20"/>
                      <w:szCs w:val="20"/>
                    </w:rPr>
                    <w:t>www.uen-ia.org</w:t>
                  </w:r>
                </w:hyperlink>
              </w:sdtContent>
            </w:sdt>
          </w:sdtContent>
        </w:sdt>
      </w:p>
      <w:p w:rsidR="00204514" w:rsidRDefault="00204514" w:rsidP="004D12B7">
        <w:pPr>
          <w:pStyle w:val="Footer"/>
          <w:jc w:val="right"/>
        </w:pPr>
        <w:r>
          <w:t xml:space="preserve"> </w:t>
        </w: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5D5" w:rsidRDefault="00FA45D5">
      <w:pPr>
        <w:spacing w:after="0" w:line="240" w:lineRule="auto"/>
      </w:pPr>
      <w:r>
        <w:separator/>
      </w:r>
    </w:p>
  </w:footnote>
  <w:footnote w:type="continuationSeparator" w:id="0">
    <w:p w:rsidR="00FA45D5" w:rsidRDefault="00FA4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64" w:rsidRDefault="00083664" w:rsidP="00083664">
    <w:pPr>
      <w:pStyle w:val="Header"/>
    </w:pPr>
    <w:r>
      <w:rPr>
        <w:noProof/>
      </w:rPr>
      <mc:AlternateContent>
        <mc:Choice Requires="wpg">
          <w:drawing>
            <wp:anchor distT="0" distB="0" distL="114300" distR="114300" simplePos="0" relativeHeight="251665408" behindDoc="0" locked="0" layoutInCell="1" allowOverlap="1" wp14:anchorId="77BA736C" wp14:editId="46EAFAA2">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43BB86" id="Group 22" o:spid="_x0000_s1026" style="position:absolute;margin-left:0;margin-top:-12pt;width:460.9pt;height:81.3pt;z-index:251665408;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3HiRc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HKKKK/oM/Y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3X/AAgdh/z3uf8Avpf/&#10;AImj/hA7D/nvc/8AfS//ABNFFcXM+5z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p w:rsidR="00204514" w:rsidRPr="000F6F80" w:rsidRDefault="00204514" w:rsidP="000F6F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14" w:rsidRDefault="00204514">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27"/>
    <w:multiLevelType w:val="hybridMultilevel"/>
    <w:tmpl w:val="07165AD8"/>
    <w:lvl w:ilvl="0" w:tplc="7D3E5538">
      <w:start w:val="1"/>
      <w:numFmt w:val="bullet"/>
      <w:lvlText w:val="•"/>
      <w:lvlJc w:val="left"/>
      <w:pPr>
        <w:tabs>
          <w:tab w:val="num" w:pos="720"/>
        </w:tabs>
        <w:ind w:left="720" w:hanging="360"/>
      </w:pPr>
      <w:rPr>
        <w:rFonts w:ascii="Arial" w:hAnsi="Arial" w:hint="default"/>
      </w:rPr>
    </w:lvl>
    <w:lvl w:ilvl="1" w:tplc="C29202B4" w:tentative="1">
      <w:start w:val="1"/>
      <w:numFmt w:val="bullet"/>
      <w:lvlText w:val="•"/>
      <w:lvlJc w:val="left"/>
      <w:pPr>
        <w:tabs>
          <w:tab w:val="num" w:pos="1440"/>
        </w:tabs>
        <w:ind w:left="1440" w:hanging="360"/>
      </w:pPr>
      <w:rPr>
        <w:rFonts w:ascii="Arial" w:hAnsi="Arial" w:hint="default"/>
      </w:rPr>
    </w:lvl>
    <w:lvl w:ilvl="2" w:tplc="174865FC" w:tentative="1">
      <w:start w:val="1"/>
      <w:numFmt w:val="bullet"/>
      <w:lvlText w:val="•"/>
      <w:lvlJc w:val="left"/>
      <w:pPr>
        <w:tabs>
          <w:tab w:val="num" w:pos="2160"/>
        </w:tabs>
        <w:ind w:left="2160" w:hanging="360"/>
      </w:pPr>
      <w:rPr>
        <w:rFonts w:ascii="Arial" w:hAnsi="Arial" w:hint="default"/>
      </w:rPr>
    </w:lvl>
    <w:lvl w:ilvl="3" w:tplc="FC305F78" w:tentative="1">
      <w:start w:val="1"/>
      <w:numFmt w:val="bullet"/>
      <w:lvlText w:val="•"/>
      <w:lvlJc w:val="left"/>
      <w:pPr>
        <w:tabs>
          <w:tab w:val="num" w:pos="2880"/>
        </w:tabs>
        <w:ind w:left="2880" w:hanging="360"/>
      </w:pPr>
      <w:rPr>
        <w:rFonts w:ascii="Arial" w:hAnsi="Arial" w:hint="default"/>
      </w:rPr>
    </w:lvl>
    <w:lvl w:ilvl="4" w:tplc="F0DA9D10" w:tentative="1">
      <w:start w:val="1"/>
      <w:numFmt w:val="bullet"/>
      <w:lvlText w:val="•"/>
      <w:lvlJc w:val="left"/>
      <w:pPr>
        <w:tabs>
          <w:tab w:val="num" w:pos="3600"/>
        </w:tabs>
        <w:ind w:left="3600" w:hanging="360"/>
      </w:pPr>
      <w:rPr>
        <w:rFonts w:ascii="Arial" w:hAnsi="Arial" w:hint="default"/>
      </w:rPr>
    </w:lvl>
    <w:lvl w:ilvl="5" w:tplc="E2A693A0" w:tentative="1">
      <w:start w:val="1"/>
      <w:numFmt w:val="bullet"/>
      <w:lvlText w:val="•"/>
      <w:lvlJc w:val="left"/>
      <w:pPr>
        <w:tabs>
          <w:tab w:val="num" w:pos="4320"/>
        </w:tabs>
        <w:ind w:left="4320" w:hanging="360"/>
      </w:pPr>
      <w:rPr>
        <w:rFonts w:ascii="Arial" w:hAnsi="Arial" w:hint="default"/>
      </w:rPr>
    </w:lvl>
    <w:lvl w:ilvl="6" w:tplc="0F5A4426" w:tentative="1">
      <w:start w:val="1"/>
      <w:numFmt w:val="bullet"/>
      <w:lvlText w:val="•"/>
      <w:lvlJc w:val="left"/>
      <w:pPr>
        <w:tabs>
          <w:tab w:val="num" w:pos="5040"/>
        </w:tabs>
        <w:ind w:left="5040" w:hanging="360"/>
      </w:pPr>
      <w:rPr>
        <w:rFonts w:ascii="Arial" w:hAnsi="Arial" w:hint="default"/>
      </w:rPr>
    </w:lvl>
    <w:lvl w:ilvl="7" w:tplc="C442B4BE" w:tentative="1">
      <w:start w:val="1"/>
      <w:numFmt w:val="bullet"/>
      <w:lvlText w:val="•"/>
      <w:lvlJc w:val="left"/>
      <w:pPr>
        <w:tabs>
          <w:tab w:val="num" w:pos="5760"/>
        </w:tabs>
        <w:ind w:left="5760" w:hanging="360"/>
      </w:pPr>
      <w:rPr>
        <w:rFonts w:ascii="Arial" w:hAnsi="Arial" w:hint="default"/>
      </w:rPr>
    </w:lvl>
    <w:lvl w:ilvl="8" w:tplc="4F8AD6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002B5"/>
    <w:multiLevelType w:val="hybridMultilevel"/>
    <w:tmpl w:val="1F823446"/>
    <w:lvl w:ilvl="0" w:tplc="F3C8D4C4">
      <w:start w:val="1"/>
      <w:numFmt w:val="bullet"/>
      <w:lvlText w:val="•"/>
      <w:lvlJc w:val="left"/>
      <w:pPr>
        <w:tabs>
          <w:tab w:val="num" w:pos="720"/>
        </w:tabs>
        <w:ind w:left="720" w:hanging="360"/>
      </w:pPr>
      <w:rPr>
        <w:rFonts w:ascii="Arial" w:hAnsi="Arial" w:hint="default"/>
      </w:rPr>
    </w:lvl>
    <w:lvl w:ilvl="1" w:tplc="1E6EE2FC" w:tentative="1">
      <w:start w:val="1"/>
      <w:numFmt w:val="bullet"/>
      <w:lvlText w:val="•"/>
      <w:lvlJc w:val="left"/>
      <w:pPr>
        <w:tabs>
          <w:tab w:val="num" w:pos="1440"/>
        </w:tabs>
        <w:ind w:left="1440" w:hanging="360"/>
      </w:pPr>
      <w:rPr>
        <w:rFonts w:ascii="Arial" w:hAnsi="Arial" w:hint="default"/>
      </w:rPr>
    </w:lvl>
    <w:lvl w:ilvl="2" w:tplc="84343ADC" w:tentative="1">
      <w:start w:val="1"/>
      <w:numFmt w:val="bullet"/>
      <w:lvlText w:val="•"/>
      <w:lvlJc w:val="left"/>
      <w:pPr>
        <w:tabs>
          <w:tab w:val="num" w:pos="2160"/>
        </w:tabs>
        <w:ind w:left="2160" w:hanging="360"/>
      </w:pPr>
      <w:rPr>
        <w:rFonts w:ascii="Arial" w:hAnsi="Arial" w:hint="default"/>
      </w:rPr>
    </w:lvl>
    <w:lvl w:ilvl="3" w:tplc="834A45AE" w:tentative="1">
      <w:start w:val="1"/>
      <w:numFmt w:val="bullet"/>
      <w:lvlText w:val="•"/>
      <w:lvlJc w:val="left"/>
      <w:pPr>
        <w:tabs>
          <w:tab w:val="num" w:pos="2880"/>
        </w:tabs>
        <w:ind w:left="2880" w:hanging="360"/>
      </w:pPr>
      <w:rPr>
        <w:rFonts w:ascii="Arial" w:hAnsi="Arial" w:hint="default"/>
      </w:rPr>
    </w:lvl>
    <w:lvl w:ilvl="4" w:tplc="A4C21F12" w:tentative="1">
      <w:start w:val="1"/>
      <w:numFmt w:val="bullet"/>
      <w:lvlText w:val="•"/>
      <w:lvlJc w:val="left"/>
      <w:pPr>
        <w:tabs>
          <w:tab w:val="num" w:pos="3600"/>
        </w:tabs>
        <w:ind w:left="3600" w:hanging="360"/>
      </w:pPr>
      <w:rPr>
        <w:rFonts w:ascii="Arial" w:hAnsi="Arial" w:hint="default"/>
      </w:rPr>
    </w:lvl>
    <w:lvl w:ilvl="5" w:tplc="3D7E6864" w:tentative="1">
      <w:start w:val="1"/>
      <w:numFmt w:val="bullet"/>
      <w:lvlText w:val="•"/>
      <w:lvlJc w:val="left"/>
      <w:pPr>
        <w:tabs>
          <w:tab w:val="num" w:pos="4320"/>
        </w:tabs>
        <w:ind w:left="4320" w:hanging="360"/>
      </w:pPr>
      <w:rPr>
        <w:rFonts w:ascii="Arial" w:hAnsi="Arial" w:hint="default"/>
      </w:rPr>
    </w:lvl>
    <w:lvl w:ilvl="6" w:tplc="301AA42E" w:tentative="1">
      <w:start w:val="1"/>
      <w:numFmt w:val="bullet"/>
      <w:lvlText w:val="•"/>
      <w:lvlJc w:val="left"/>
      <w:pPr>
        <w:tabs>
          <w:tab w:val="num" w:pos="5040"/>
        </w:tabs>
        <w:ind w:left="5040" w:hanging="360"/>
      </w:pPr>
      <w:rPr>
        <w:rFonts w:ascii="Arial" w:hAnsi="Arial" w:hint="default"/>
      </w:rPr>
    </w:lvl>
    <w:lvl w:ilvl="7" w:tplc="02E2ED86" w:tentative="1">
      <w:start w:val="1"/>
      <w:numFmt w:val="bullet"/>
      <w:lvlText w:val="•"/>
      <w:lvlJc w:val="left"/>
      <w:pPr>
        <w:tabs>
          <w:tab w:val="num" w:pos="5760"/>
        </w:tabs>
        <w:ind w:left="5760" w:hanging="360"/>
      </w:pPr>
      <w:rPr>
        <w:rFonts w:ascii="Arial" w:hAnsi="Arial" w:hint="default"/>
      </w:rPr>
    </w:lvl>
    <w:lvl w:ilvl="8" w:tplc="F184F7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8C087A"/>
    <w:multiLevelType w:val="hybridMultilevel"/>
    <w:tmpl w:val="9DDE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E561F"/>
    <w:multiLevelType w:val="hybridMultilevel"/>
    <w:tmpl w:val="714A7F78"/>
    <w:lvl w:ilvl="0" w:tplc="C658BC12">
      <w:start w:val="1"/>
      <w:numFmt w:val="bullet"/>
      <w:lvlText w:val="–"/>
      <w:lvlJc w:val="left"/>
      <w:pPr>
        <w:tabs>
          <w:tab w:val="num" w:pos="360"/>
        </w:tabs>
        <w:ind w:left="360" w:hanging="360"/>
      </w:pPr>
      <w:rPr>
        <w:rFonts w:ascii="Arial" w:hAnsi="Arial" w:hint="default"/>
      </w:rPr>
    </w:lvl>
    <w:lvl w:ilvl="1" w:tplc="7F02E832">
      <w:start w:val="1"/>
      <w:numFmt w:val="bullet"/>
      <w:lvlText w:val="–"/>
      <w:lvlJc w:val="left"/>
      <w:pPr>
        <w:tabs>
          <w:tab w:val="num" w:pos="1080"/>
        </w:tabs>
        <w:ind w:left="1080" w:hanging="360"/>
      </w:pPr>
      <w:rPr>
        <w:rFonts w:ascii="Arial" w:hAnsi="Arial" w:hint="default"/>
      </w:rPr>
    </w:lvl>
    <w:lvl w:ilvl="2" w:tplc="8BC0D55C" w:tentative="1">
      <w:start w:val="1"/>
      <w:numFmt w:val="bullet"/>
      <w:lvlText w:val="–"/>
      <w:lvlJc w:val="left"/>
      <w:pPr>
        <w:tabs>
          <w:tab w:val="num" w:pos="1800"/>
        </w:tabs>
        <w:ind w:left="1800" w:hanging="360"/>
      </w:pPr>
      <w:rPr>
        <w:rFonts w:ascii="Arial" w:hAnsi="Arial" w:hint="default"/>
      </w:rPr>
    </w:lvl>
    <w:lvl w:ilvl="3" w:tplc="BC5A7CB6" w:tentative="1">
      <w:start w:val="1"/>
      <w:numFmt w:val="bullet"/>
      <w:lvlText w:val="–"/>
      <w:lvlJc w:val="left"/>
      <w:pPr>
        <w:tabs>
          <w:tab w:val="num" w:pos="2520"/>
        </w:tabs>
        <w:ind w:left="2520" w:hanging="360"/>
      </w:pPr>
      <w:rPr>
        <w:rFonts w:ascii="Arial" w:hAnsi="Arial" w:hint="default"/>
      </w:rPr>
    </w:lvl>
    <w:lvl w:ilvl="4" w:tplc="C61464F0" w:tentative="1">
      <w:start w:val="1"/>
      <w:numFmt w:val="bullet"/>
      <w:lvlText w:val="–"/>
      <w:lvlJc w:val="left"/>
      <w:pPr>
        <w:tabs>
          <w:tab w:val="num" w:pos="3240"/>
        </w:tabs>
        <w:ind w:left="3240" w:hanging="360"/>
      </w:pPr>
      <w:rPr>
        <w:rFonts w:ascii="Arial" w:hAnsi="Arial" w:hint="default"/>
      </w:rPr>
    </w:lvl>
    <w:lvl w:ilvl="5" w:tplc="C11A90AA" w:tentative="1">
      <w:start w:val="1"/>
      <w:numFmt w:val="bullet"/>
      <w:lvlText w:val="–"/>
      <w:lvlJc w:val="left"/>
      <w:pPr>
        <w:tabs>
          <w:tab w:val="num" w:pos="3960"/>
        </w:tabs>
        <w:ind w:left="3960" w:hanging="360"/>
      </w:pPr>
      <w:rPr>
        <w:rFonts w:ascii="Arial" w:hAnsi="Arial" w:hint="default"/>
      </w:rPr>
    </w:lvl>
    <w:lvl w:ilvl="6" w:tplc="2C08BAC4" w:tentative="1">
      <w:start w:val="1"/>
      <w:numFmt w:val="bullet"/>
      <w:lvlText w:val="–"/>
      <w:lvlJc w:val="left"/>
      <w:pPr>
        <w:tabs>
          <w:tab w:val="num" w:pos="4680"/>
        </w:tabs>
        <w:ind w:left="4680" w:hanging="360"/>
      </w:pPr>
      <w:rPr>
        <w:rFonts w:ascii="Arial" w:hAnsi="Arial" w:hint="default"/>
      </w:rPr>
    </w:lvl>
    <w:lvl w:ilvl="7" w:tplc="9CC2655A" w:tentative="1">
      <w:start w:val="1"/>
      <w:numFmt w:val="bullet"/>
      <w:lvlText w:val="–"/>
      <w:lvlJc w:val="left"/>
      <w:pPr>
        <w:tabs>
          <w:tab w:val="num" w:pos="5400"/>
        </w:tabs>
        <w:ind w:left="5400" w:hanging="360"/>
      </w:pPr>
      <w:rPr>
        <w:rFonts w:ascii="Arial" w:hAnsi="Arial" w:hint="default"/>
      </w:rPr>
    </w:lvl>
    <w:lvl w:ilvl="8" w:tplc="A408440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BCA76E9"/>
    <w:multiLevelType w:val="hybridMultilevel"/>
    <w:tmpl w:val="14ECF582"/>
    <w:lvl w:ilvl="0" w:tplc="28AE2740">
      <w:start w:val="1"/>
      <w:numFmt w:val="bullet"/>
      <w:lvlText w:val="•"/>
      <w:lvlJc w:val="left"/>
      <w:pPr>
        <w:tabs>
          <w:tab w:val="num" w:pos="720"/>
        </w:tabs>
        <w:ind w:left="720" w:hanging="360"/>
      </w:pPr>
      <w:rPr>
        <w:rFonts w:ascii="Arial" w:hAnsi="Arial" w:hint="default"/>
      </w:rPr>
    </w:lvl>
    <w:lvl w:ilvl="1" w:tplc="2E38732A" w:tentative="1">
      <w:start w:val="1"/>
      <w:numFmt w:val="bullet"/>
      <w:lvlText w:val="•"/>
      <w:lvlJc w:val="left"/>
      <w:pPr>
        <w:tabs>
          <w:tab w:val="num" w:pos="1440"/>
        </w:tabs>
        <w:ind w:left="1440" w:hanging="360"/>
      </w:pPr>
      <w:rPr>
        <w:rFonts w:ascii="Arial" w:hAnsi="Arial" w:hint="default"/>
      </w:rPr>
    </w:lvl>
    <w:lvl w:ilvl="2" w:tplc="7F86AB0C" w:tentative="1">
      <w:start w:val="1"/>
      <w:numFmt w:val="bullet"/>
      <w:lvlText w:val="•"/>
      <w:lvlJc w:val="left"/>
      <w:pPr>
        <w:tabs>
          <w:tab w:val="num" w:pos="2160"/>
        </w:tabs>
        <w:ind w:left="2160" w:hanging="360"/>
      </w:pPr>
      <w:rPr>
        <w:rFonts w:ascii="Arial" w:hAnsi="Arial" w:hint="default"/>
      </w:rPr>
    </w:lvl>
    <w:lvl w:ilvl="3" w:tplc="8988D0D6" w:tentative="1">
      <w:start w:val="1"/>
      <w:numFmt w:val="bullet"/>
      <w:lvlText w:val="•"/>
      <w:lvlJc w:val="left"/>
      <w:pPr>
        <w:tabs>
          <w:tab w:val="num" w:pos="2880"/>
        </w:tabs>
        <w:ind w:left="2880" w:hanging="360"/>
      </w:pPr>
      <w:rPr>
        <w:rFonts w:ascii="Arial" w:hAnsi="Arial" w:hint="default"/>
      </w:rPr>
    </w:lvl>
    <w:lvl w:ilvl="4" w:tplc="2F18217C" w:tentative="1">
      <w:start w:val="1"/>
      <w:numFmt w:val="bullet"/>
      <w:lvlText w:val="•"/>
      <w:lvlJc w:val="left"/>
      <w:pPr>
        <w:tabs>
          <w:tab w:val="num" w:pos="3600"/>
        </w:tabs>
        <w:ind w:left="3600" w:hanging="360"/>
      </w:pPr>
      <w:rPr>
        <w:rFonts w:ascii="Arial" w:hAnsi="Arial" w:hint="default"/>
      </w:rPr>
    </w:lvl>
    <w:lvl w:ilvl="5" w:tplc="D2E2BCFA" w:tentative="1">
      <w:start w:val="1"/>
      <w:numFmt w:val="bullet"/>
      <w:lvlText w:val="•"/>
      <w:lvlJc w:val="left"/>
      <w:pPr>
        <w:tabs>
          <w:tab w:val="num" w:pos="4320"/>
        </w:tabs>
        <w:ind w:left="4320" w:hanging="360"/>
      </w:pPr>
      <w:rPr>
        <w:rFonts w:ascii="Arial" w:hAnsi="Arial" w:hint="default"/>
      </w:rPr>
    </w:lvl>
    <w:lvl w:ilvl="6" w:tplc="72C42B3E" w:tentative="1">
      <w:start w:val="1"/>
      <w:numFmt w:val="bullet"/>
      <w:lvlText w:val="•"/>
      <w:lvlJc w:val="left"/>
      <w:pPr>
        <w:tabs>
          <w:tab w:val="num" w:pos="5040"/>
        </w:tabs>
        <w:ind w:left="5040" w:hanging="360"/>
      </w:pPr>
      <w:rPr>
        <w:rFonts w:ascii="Arial" w:hAnsi="Arial" w:hint="default"/>
      </w:rPr>
    </w:lvl>
    <w:lvl w:ilvl="7" w:tplc="3C82A108" w:tentative="1">
      <w:start w:val="1"/>
      <w:numFmt w:val="bullet"/>
      <w:lvlText w:val="•"/>
      <w:lvlJc w:val="left"/>
      <w:pPr>
        <w:tabs>
          <w:tab w:val="num" w:pos="5760"/>
        </w:tabs>
        <w:ind w:left="5760" w:hanging="360"/>
      </w:pPr>
      <w:rPr>
        <w:rFonts w:ascii="Arial" w:hAnsi="Arial" w:hint="default"/>
      </w:rPr>
    </w:lvl>
    <w:lvl w:ilvl="8" w:tplc="2D5A2F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3F7A0A"/>
    <w:multiLevelType w:val="hybridMultilevel"/>
    <w:tmpl w:val="4400331E"/>
    <w:lvl w:ilvl="0" w:tplc="6144F9E4">
      <w:start w:val="1"/>
      <w:numFmt w:val="bullet"/>
      <w:lvlText w:val="•"/>
      <w:lvlJc w:val="left"/>
      <w:pPr>
        <w:tabs>
          <w:tab w:val="num" w:pos="720"/>
        </w:tabs>
        <w:ind w:left="720" w:hanging="360"/>
      </w:pPr>
      <w:rPr>
        <w:rFonts w:ascii="Arial" w:hAnsi="Arial" w:hint="default"/>
      </w:rPr>
    </w:lvl>
    <w:lvl w:ilvl="1" w:tplc="604A7A4E" w:tentative="1">
      <w:start w:val="1"/>
      <w:numFmt w:val="bullet"/>
      <w:lvlText w:val="•"/>
      <w:lvlJc w:val="left"/>
      <w:pPr>
        <w:tabs>
          <w:tab w:val="num" w:pos="1440"/>
        </w:tabs>
        <w:ind w:left="1440" w:hanging="360"/>
      </w:pPr>
      <w:rPr>
        <w:rFonts w:ascii="Arial" w:hAnsi="Arial" w:hint="default"/>
      </w:rPr>
    </w:lvl>
    <w:lvl w:ilvl="2" w:tplc="A1A498CE" w:tentative="1">
      <w:start w:val="1"/>
      <w:numFmt w:val="bullet"/>
      <w:lvlText w:val="•"/>
      <w:lvlJc w:val="left"/>
      <w:pPr>
        <w:tabs>
          <w:tab w:val="num" w:pos="2160"/>
        </w:tabs>
        <w:ind w:left="2160" w:hanging="360"/>
      </w:pPr>
      <w:rPr>
        <w:rFonts w:ascii="Arial" w:hAnsi="Arial" w:hint="default"/>
      </w:rPr>
    </w:lvl>
    <w:lvl w:ilvl="3" w:tplc="A43280D0" w:tentative="1">
      <w:start w:val="1"/>
      <w:numFmt w:val="bullet"/>
      <w:lvlText w:val="•"/>
      <w:lvlJc w:val="left"/>
      <w:pPr>
        <w:tabs>
          <w:tab w:val="num" w:pos="2880"/>
        </w:tabs>
        <w:ind w:left="2880" w:hanging="360"/>
      </w:pPr>
      <w:rPr>
        <w:rFonts w:ascii="Arial" w:hAnsi="Arial" w:hint="default"/>
      </w:rPr>
    </w:lvl>
    <w:lvl w:ilvl="4" w:tplc="3410A6AA" w:tentative="1">
      <w:start w:val="1"/>
      <w:numFmt w:val="bullet"/>
      <w:lvlText w:val="•"/>
      <w:lvlJc w:val="left"/>
      <w:pPr>
        <w:tabs>
          <w:tab w:val="num" w:pos="3600"/>
        </w:tabs>
        <w:ind w:left="3600" w:hanging="360"/>
      </w:pPr>
      <w:rPr>
        <w:rFonts w:ascii="Arial" w:hAnsi="Arial" w:hint="default"/>
      </w:rPr>
    </w:lvl>
    <w:lvl w:ilvl="5" w:tplc="3ABC9F18" w:tentative="1">
      <w:start w:val="1"/>
      <w:numFmt w:val="bullet"/>
      <w:lvlText w:val="•"/>
      <w:lvlJc w:val="left"/>
      <w:pPr>
        <w:tabs>
          <w:tab w:val="num" w:pos="4320"/>
        </w:tabs>
        <w:ind w:left="4320" w:hanging="360"/>
      </w:pPr>
      <w:rPr>
        <w:rFonts w:ascii="Arial" w:hAnsi="Arial" w:hint="default"/>
      </w:rPr>
    </w:lvl>
    <w:lvl w:ilvl="6" w:tplc="0A6887A4" w:tentative="1">
      <w:start w:val="1"/>
      <w:numFmt w:val="bullet"/>
      <w:lvlText w:val="•"/>
      <w:lvlJc w:val="left"/>
      <w:pPr>
        <w:tabs>
          <w:tab w:val="num" w:pos="5040"/>
        </w:tabs>
        <w:ind w:left="5040" w:hanging="360"/>
      </w:pPr>
      <w:rPr>
        <w:rFonts w:ascii="Arial" w:hAnsi="Arial" w:hint="default"/>
      </w:rPr>
    </w:lvl>
    <w:lvl w:ilvl="7" w:tplc="1B500F00" w:tentative="1">
      <w:start w:val="1"/>
      <w:numFmt w:val="bullet"/>
      <w:lvlText w:val="•"/>
      <w:lvlJc w:val="left"/>
      <w:pPr>
        <w:tabs>
          <w:tab w:val="num" w:pos="5760"/>
        </w:tabs>
        <w:ind w:left="5760" w:hanging="360"/>
      </w:pPr>
      <w:rPr>
        <w:rFonts w:ascii="Arial" w:hAnsi="Arial" w:hint="default"/>
      </w:rPr>
    </w:lvl>
    <w:lvl w:ilvl="8" w:tplc="F3EC57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324FD8"/>
    <w:multiLevelType w:val="hybridMultilevel"/>
    <w:tmpl w:val="99C6C704"/>
    <w:lvl w:ilvl="0" w:tplc="8B0A9220">
      <w:start w:val="1"/>
      <w:numFmt w:val="bullet"/>
      <w:lvlText w:val="•"/>
      <w:lvlJc w:val="left"/>
      <w:pPr>
        <w:tabs>
          <w:tab w:val="num" w:pos="720"/>
        </w:tabs>
        <w:ind w:left="720" w:hanging="360"/>
      </w:pPr>
      <w:rPr>
        <w:rFonts w:ascii="Arial" w:hAnsi="Arial" w:hint="default"/>
      </w:rPr>
    </w:lvl>
    <w:lvl w:ilvl="1" w:tplc="3C2A7B66" w:tentative="1">
      <w:start w:val="1"/>
      <w:numFmt w:val="bullet"/>
      <w:lvlText w:val="•"/>
      <w:lvlJc w:val="left"/>
      <w:pPr>
        <w:tabs>
          <w:tab w:val="num" w:pos="1440"/>
        </w:tabs>
        <w:ind w:left="1440" w:hanging="360"/>
      </w:pPr>
      <w:rPr>
        <w:rFonts w:ascii="Arial" w:hAnsi="Arial" w:hint="default"/>
      </w:rPr>
    </w:lvl>
    <w:lvl w:ilvl="2" w:tplc="86DAC528" w:tentative="1">
      <w:start w:val="1"/>
      <w:numFmt w:val="bullet"/>
      <w:lvlText w:val="•"/>
      <w:lvlJc w:val="left"/>
      <w:pPr>
        <w:tabs>
          <w:tab w:val="num" w:pos="2160"/>
        </w:tabs>
        <w:ind w:left="2160" w:hanging="360"/>
      </w:pPr>
      <w:rPr>
        <w:rFonts w:ascii="Arial" w:hAnsi="Arial" w:hint="default"/>
      </w:rPr>
    </w:lvl>
    <w:lvl w:ilvl="3" w:tplc="463CE1CE" w:tentative="1">
      <w:start w:val="1"/>
      <w:numFmt w:val="bullet"/>
      <w:lvlText w:val="•"/>
      <w:lvlJc w:val="left"/>
      <w:pPr>
        <w:tabs>
          <w:tab w:val="num" w:pos="2880"/>
        </w:tabs>
        <w:ind w:left="2880" w:hanging="360"/>
      </w:pPr>
      <w:rPr>
        <w:rFonts w:ascii="Arial" w:hAnsi="Arial" w:hint="default"/>
      </w:rPr>
    </w:lvl>
    <w:lvl w:ilvl="4" w:tplc="5D46B320" w:tentative="1">
      <w:start w:val="1"/>
      <w:numFmt w:val="bullet"/>
      <w:lvlText w:val="•"/>
      <w:lvlJc w:val="left"/>
      <w:pPr>
        <w:tabs>
          <w:tab w:val="num" w:pos="3600"/>
        </w:tabs>
        <w:ind w:left="3600" w:hanging="360"/>
      </w:pPr>
      <w:rPr>
        <w:rFonts w:ascii="Arial" w:hAnsi="Arial" w:hint="default"/>
      </w:rPr>
    </w:lvl>
    <w:lvl w:ilvl="5" w:tplc="69460D22" w:tentative="1">
      <w:start w:val="1"/>
      <w:numFmt w:val="bullet"/>
      <w:lvlText w:val="•"/>
      <w:lvlJc w:val="left"/>
      <w:pPr>
        <w:tabs>
          <w:tab w:val="num" w:pos="4320"/>
        </w:tabs>
        <w:ind w:left="4320" w:hanging="360"/>
      </w:pPr>
      <w:rPr>
        <w:rFonts w:ascii="Arial" w:hAnsi="Arial" w:hint="default"/>
      </w:rPr>
    </w:lvl>
    <w:lvl w:ilvl="6" w:tplc="3D7E68D2" w:tentative="1">
      <w:start w:val="1"/>
      <w:numFmt w:val="bullet"/>
      <w:lvlText w:val="•"/>
      <w:lvlJc w:val="left"/>
      <w:pPr>
        <w:tabs>
          <w:tab w:val="num" w:pos="5040"/>
        </w:tabs>
        <w:ind w:left="5040" w:hanging="360"/>
      </w:pPr>
      <w:rPr>
        <w:rFonts w:ascii="Arial" w:hAnsi="Arial" w:hint="default"/>
      </w:rPr>
    </w:lvl>
    <w:lvl w:ilvl="7" w:tplc="B9DE02AA" w:tentative="1">
      <w:start w:val="1"/>
      <w:numFmt w:val="bullet"/>
      <w:lvlText w:val="•"/>
      <w:lvlJc w:val="left"/>
      <w:pPr>
        <w:tabs>
          <w:tab w:val="num" w:pos="5760"/>
        </w:tabs>
        <w:ind w:left="5760" w:hanging="360"/>
      </w:pPr>
      <w:rPr>
        <w:rFonts w:ascii="Arial" w:hAnsi="Arial" w:hint="default"/>
      </w:rPr>
    </w:lvl>
    <w:lvl w:ilvl="8" w:tplc="B2D290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77AF9"/>
    <w:multiLevelType w:val="hybridMultilevel"/>
    <w:tmpl w:val="DC3EF7E6"/>
    <w:lvl w:ilvl="0" w:tplc="E2E88ADE">
      <w:start w:val="1"/>
      <w:numFmt w:val="bullet"/>
      <w:lvlText w:val="•"/>
      <w:lvlJc w:val="left"/>
      <w:pPr>
        <w:tabs>
          <w:tab w:val="num" w:pos="720"/>
        </w:tabs>
        <w:ind w:left="720" w:hanging="360"/>
      </w:pPr>
      <w:rPr>
        <w:rFonts w:ascii="Arial" w:hAnsi="Arial" w:hint="default"/>
      </w:rPr>
    </w:lvl>
    <w:lvl w:ilvl="1" w:tplc="EF10D3E6" w:tentative="1">
      <w:start w:val="1"/>
      <w:numFmt w:val="bullet"/>
      <w:lvlText w:val="•"/>
      <w:lvlJc w:val="left"/>
      <w:pPr>
        <w:tabs>
          <w:tab w:val="num" w:pos="1440"/>
        </w:tabs>
        <w:ind w:left="1440" w:hanging="360"/>
      </w:pPr>
      <w:rPr>
        <w:rFonts w:ascii="Arial" w:hAnsi="Arial" w:hint="default"/>
      </w:rPr>
    </w:lvl>
    <w:lvl w:ilvl="2" w:tplc="DB3E8256" w:tentative="1">
      <w:start w:val="1"/>
      <w:numFmt w:val="bullet"/>
      <w:lvlText w:val="•"/>
      <w:lvlJc w:val="left"/>
      <w:pPr>
        <w:tabs>
          <w:tab w:val="num" w:pos="2160"/>
        </w:tabs>
        <w:ind w:left="2160" w:hanging="360"/>
      </w:pPr>
      <w:rPr>
        <w:rFonts w:ascii="Arial" w:hAnsi="Arial" w:hint="default"/>
      </w:rPr>
    </w:lvl>
    <w:lvl w:ilvl="3" w:tplc="B7EA1D28" w:tentative="1">
      <w:start w:val="1"/>
      <w:numFmt w:val="bullet"/>
      <w:lvlText w:val="•"/>
      <w:lvlJc w:val="left"/>
      <w:pPr>
        <w:tabs>
          <w:tab w:val="num" w:pos="2880"/>
        </w:tabs>
        <w:ind w:left="2880" w:hanging="360"/>
      </w:pPr>
      <w:rPr>
        <w:rFonts w:ascii="Arial" w:hAnsi="Arial" w:hint="default"/>
      </w:rPr>
    </w:lvl>
    <w:lvl w:ilvl="4" w:tplc="D6B6A77A" w:tentative="1">
      <w:start w:val="1"/>
      <w:numFmt w:val="bullet"/>
      <w:lvlText w:val="•"/>
      <w:lvlJc w:val="left"/>
      <w:pPr>
        <w:tabs>
          <w:tab w:val="num" w:pos="3600"/>
        </w:tabs>
        <w:ind w:left="3600" w:hanging="360"/>
      </w:pPr>
      <w:rPr>
        <w:rFonts w:ascii="Arial" w:hAnsi="Arial" w:hint="default"/>
      </w:rPr>
    </w:lvl>
    <w:lvl w:ilvl="5" w:tplc="7312EBFA" w:tentative="1">
      <w:start w:val="1"/>
      <w:numFmt w:val="bullet"/>
      <w:lvlText w:val="•"/>
      <w:lvlJc w:val="left"/>
      <w:pPr>
        <w:tabs>
          <w:tab w:val="num" w:pos="4320"/>
        </w:tabs>
        <w:ind w:left="4320" w:hanging="360"/>
      </w:pPr>
      <w:rPr>
        <w:rFonts w:ascii="Arial" w:hAnsi="Arial" w:hint="default"/>
      </w:rPr>
    </w:lvl>
    <w:lvl w:ilvl="6" w:tplc="6F78DBE2" w:tentative="1">
      <w:start w:val="1"/>
      <w:numFmt w:val="bullet"/>
      <w:lvlText w:val="•"/>
      <w:lvlJc w:val="left"/>
      <w:pPr>
        <w:tabs>
          <w:tab w:val="num" w:pos="5040"/>
        </w:tabs>
        <w:ind w:left="5040" w:hanging="360"/>
      </w:pPr>
      <w:rPr>
        <w:rFonts w:ascii="Arial" w:hAnsi="Arial" w:hint="default"/>
      </w:rPr>
    </w:lvl>
    <w:lvl w:ilvl="7" w:tplc="2AF2F1D4" w:tentative="1">
      <w:start w:val="1"/>
      <w:numFmt w:val="bullet"/>
      <w:lvlText w:val="•"/>
      <w:lvlJc w:val="left"/>
      <w:pPr>
        <w:tabs>
          <w:tab w:val="num" w:pos="5760"/>
        </w:tabs>
        <w:ind w:left="5760" w:hanging="360"/>
      </w:pPr>
      <w:rPr>
        <w:rFonts w:ascii="Arial" w:hAnsi="Arial" w:hint="default"/>
      </w:rPr>
    </w:lvl>
    <w:lvl w:ilvl="8" w:tplc="DD2A1A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1407C7"/>
    <w:multiLevelType w:val="hybridMultilevel"/>
    <w:tmpl w:val="22D00CB4"/>
    <w:lvl w:ilvl="0" w:tplc="B5FAD052">
      <w:start w:val="1"/>
      <w:numFmt w:val="bullet"/>
      <w:lvlText w:val="•"/>
      <w:lvlJc w:val="left"/>
      <w:pPr>
        <w:tabs>
          <w:tab w:val="num" w:pos="720"/>
        </w:tabs>
        <w:ind w:left="720" w:hanging="360"/>
      </w:pPr>
      <w:rPr>
        <w:rFonts w:ascii="Arial" w:hAnsi="Arial" w:hint="default"/>
      </w:rPr>
    </w:lvl>
    <w:lvl w:ilvl="1" w:tplc="57C0F3B2" w:tentative="1">
      <w:start w:val="1"/>
      <w:numFmt w:val="bullet"/>
      <w:lvlText w:val="•"/>
      <w:lvlJc w:val="left"/>
      <w:pPr>
        <w:tabs>
          <w:tab w:val="num" w:pos="1440"/>
        </w:tabs>
        <w:ind w:left="1440" w:hanging="360"/>
      </w:pPr>
      <w:rPr>
        <w:rFonts w:ascii="Arial" w:hAnsi="Arial" w:hint="default"/>
      </w:rPr>
    </w:lvl>
    <w:lvl w:ilvl="2" w:tplc="7BCCBD56" w:tentative="1">
      <w:start w:val="1"/>
      <w:numFmt w:val="bullet"/>
      <w:lvlText w:val="•"/>
      <w:lvlJc w:val="left"/>
      <w:pPr>
        <w:tabs>
          <w:tab w:val="num" w:pos="2160"/>
        </w:tabs>
        <w:ind w:left="2160" w:hanging="360"/>
      </w:pPr>
      <w:rPr>
        <w:rFonts w:ascii="Arial" w:hAnsi="Arial" w:hint="default"/>
      </w:rPr>
    </w:lvl>
    <w:lvl w:ilvl="3" w:tplc="1590A1A2" w:tentative="1">
      <w:start w:val="1"/>
      <w:numFmt w:val="bullet"/>
      <w:lvlText w:val="•"/>
      <w:lvlJc w:val="left"/>
      <w:pPr>
        <w:tabs>
          <w:tab w:val="num" w:pos="2880"/>
        </w:tabs>
        <w:ind w:left="2880" w:hanging="360"/>
      </w:pPr>
      <w:rPr>
        <w:rFonts w:ascii="Arial" w:hAnsi="Arial" w:hint="default"/>
      </w:rPr>
    </w:lvl>
    <w:lvl w:ilvl="4" w:tplc="573E36FE" w:tentative="1">
      <w:start w:val="1"/>
      <w:numFmt w:val="bullet"/>
      <w:lvlText w:val="•"/>
      <w:lvlJc w:val="left"/>
      <w:pPr>
        <w:tabs>
          <w:tab w:val="num" w:pos="3600"/>
        </w:tabs>
        <w:ind w:left="3600" w:hanging="360"/>
      </w:pPr>
      <w:rPr>
        <w:rFonts w:ascii="Arial" w:hAnsi="Arial" w:hint="default"/>
      </w:rPr>
    </w:lvl>
    <w:lvl w:ilvl="5" w:tplc="1ED88500" w:tentative="1">
      <w:start w:val="1"/>
      <w:numFmt w:val="bullet"/>
      <w:lvlText w:val="•"/>
      <w:lvlJc w:val="left"/>
      <w:pPr>
        <w:tabs>
          <w:tab w:val="num" w:pos="4320"/>
        </w:tabs>
        <w:ind w:left="4320" w:hanging="360"/>
      </w:pPr>
      <w:rPr>
        <w:rFonts w:ascii="Arial" w:hAnsi="Arial" w:hint="default"/>
      </w:rPr>
    </w:lvl>
    <w:lvl w:ilvl="6" w:tplc="B94AD100" w:tentative="1">
      <w:start w:val="1"/>
      <w:numFmt w:val="bullet"/>
      <w:lvlText w:val="•"/>
      <w:lvlJc w:val="left"/>
      <w:pPr>
        <w:tabs>
          <w:tab w:val="num" w:pos="5040"/>
        </w:tabs>
        <w:ind w:left="5040" w:hanging="360"/>
      </w:pPr>
      <w:rPr>
        <w:rFonts w:ascii="Arial" w:hAnsi="Arial" w:hint="default"/>
      </w:rPr>
    </w:lvl>
    <w:lvl w:ilvl="7" w:tplc="8FC2849A" w:tentative="1">
      <w:start w:val="1"/>
      <w:numFmt w:val="bullet"/>
      <w:lvlText w:val="•"/>
      <w:lvlJc w:val="left"/>
      <w:pPr>
        <w:tabs>
          <w:tab w:val="num" w:pos="5760"/>
        </w:tabs>
        <w:ind w:left="5760" w:hanging="360"/>
      </w:pPr>
      <w:rPr>
        <w:rFonts w:ascii="Arial" w:hAnsi="Arial" w:hint="default"/>
      </w:rPr>
    </w:lvl>
    <w:lvl w:ilvl="8" w:tplc="871840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8B7E93"/>
    <w:multiLevelType w:val="hybridMultilevel"/>
    <w:tmpl w:val="6452FE1E"/>
    <w:lvl w:ilvl="0" w:tplc="4FF83578">
      <w:start w:val="1"/>
      <w:numFmt w:val="bullet"/>
      <w:lvlText w:val="•"/>
      <w:lvlJc w:val="left"/>
      <w:pPr>
        <w:tabs>
          <w:tab w:val="num" w:pos="720"/>
        </w:tabs>
        <w:ind w:left="720" w:hanging="360"/>
      </w:pPr>
      <w:rPr>
        <w:rFonts w:ascii="Arial" w:hAnsi="Arial" w:hint="default"/>
      </w:rPr>
    </w:lvl>
    <w:lvl w:ilvl="1" w:tplc="89142D9A" w:tentative="1">
      <w:start w:val="1"/>
      <w:numFmt w:val="bullet"/>
      <w:lvlText w:val="•"/>
      <w:lvlJc w:val="left"/>
      <w:pPr>
        <w:tabs>
          <w:tab w:val="num" w:pos="1440"/>
        </w:tabs>
        <w:ind w:left="1440" w:hanging="360"/>
      </w:pPr>
      <w:rPr>
        <w:rFonts w:ascii="Arial" w:hAnsi="Arial" w:hint="default"/>
      </w:rPr>
    </w:lvl>
    <w:lvl w:ilvl="2" w:tplc="D1BCD484" w:tentative="1">
      <w:start w:val="1"/>
      <w:numFmt w:val="bullet"/>
      <w:lvlText w:val="•"/>
      <w:lvlJc w:val="left"/>
      <w:pPr>
        <w:tabs>
          <w:tab w:val="num" w:pos="2160"/>
        </w:tabs>
        <w:ind w:left="2160" w:hanging="360"/>
      </w:pPr>
      <w:rPr>
        <w:rFonts w:ascii="Arial" w:hAnsi="Arial" w:hint="default"/>
      </w:rPr>
    </w:lvl>
    <w:lvl w:ilvl="3" w:tplc="4A92327A" w:tentative="1">
      <w:start w:val="1"/>
      <w:numFmt w:val="bullet"/>
      <w:lvlText w:val="•"/>
      <w:lvlJc w:val="left"/>
      <w:pPr>
        <w:tabs>
          <w:tab w:val="num" w:pos="2880"/>
        </w:tabs>
        <w:ind w:left="2880" w:hanging="360"/>
      </w:pPr>
      <w:rPr>
        <w:rFonts w:ascii="Arial" w:hAnsi="Arial" w:hint="default"/>
      </w:rPr>
    </w:lvl>
    <w:lvl w:ilvl="4" w:tplc="BC5458B4" w:tentative="1">
      <w:start w:val="1"/>
      <w:numFmt w:val="bullet"/>
      <w:lvlText w:val="•"/>
      <w:lvlJc w:val="left"/>
      <w:pPr>
        <w:tabs>
          <w:tab w:val="num" w:pos="3600"/>
        </w:tabs>
        <w:ind w:left="3600" w:hanging="360"/>
      </w:pPr>
      <w:rPr>
        <w:rFonts w:ascii="Arial" w:hAnsi="Arial" w:hint="default"/>
      </w:rPr>
    </w:lvl>
    <w:lvl w:ilvl="5" w:tplc="5DF85338" w:tentative="1">
      <w:start w:val="1"/>
      <w:numFmt w:val="bullet"/>
      <w:lvlText w:val="•"/>
      <w:lvlJc w:val="left"/>
      <w:pPr>
        <w:tabs>
          <w:tab w:val="num" w:pos="4320"/>
        </w:tabs>
        <w:ind w:left="4320" w:hanging="360"/>
      </w:pPr>
      <w:rPr>
        <w:rFonts w:ascii="Arial" w:hAnsi="Arial" w:hint="default"/>
      </w:rPr>
    </w:lvl>
    <w:lvl w:ilvl="6" w:tplc="E236B432" w:tentative="1">
      <w:start w:val="1"/>
      <w:numFmt w:val="bullet"/>
      <w:lvlText w:val="•"/>
      <w:lvlJc w:val="left"/>
      <w:pPr>
        <w:tabs>
          <w:tab w:val="num" w:pos="5040"/>
        </w:tabs>
        <w:ind w:left="5040" w:hanging="360"/>
      </w:pPr>
      <w:rPr>
        <w:rFonts w:ascii="Arial" w:hAnsi="Arial" w:hint="default"/>
      </w:rPr>
    </w:lvl>
    <w:lvl w:ilvl="7" w:tplc="609CD42C" w:tentative="1">
      <w:start w:val="1"/>
      <w:numFmt w:val="bullet"/>
      <w:lvlText w:val="•"/>
      <w:lvlJc w:val="left"/>
      <w:pPr>
        <w:tabs>
          <w:tab w:val="num" w:pos="5760"/>
        </w:tabs>
        <w:ind w:left="5760" w:hanging="360"/>
      </w:pPr>
      <w:rPr>
        <w:rFonts w:ascii="Arial" w:hAnsi="Arial" w:hint="default"/>
      </w:rPr>
    </w:lvl>
    <w:lvl w:ilvl="8" w:tplc="35729E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D76CDC"/>
    <w:multiLevelType w:val="hybridMultilevel"/>
    <w:tmpl w:val="0E8ED212"/>
    <w:lvl w:ilvl="0" w:tplc="861A22BE">
      <w:start w:val="1"/>
      <w:numFmt w:val="bullet"/>
      <w:lvlText w:val="•"/>
      <w:lvlJc w:val="left"/>
      <w:pPr>
        <w:tabs>
          <w:tab w:val="num" w:pos="720"/>
        </w:tabs>
        <w:ind w:left="720" w:hanging="360"/>
      </w:pPr>
      <w:rPr>
        <w:rFonts w:ascii="Arial" w:hAnsi="Arial" w:hint="default"/>
      </w:rPr>
    </w:lvl>
    <w:lvl w:ilvl="1" w:tplc="4FF6F304" w:tentative="1">
      <w:start w:val="1"/>
      <w:numFmt w:val="bullet"/>
      <w:lvlText w:val="•"/>
      <w:lvlJc w:val="left"/>
      <w:pPr>
        <w:tabs>
          <w:tab w:val="num" w:pos="1440"/>
        </w:tabs>
        <w:ind w:left="1440" w:hanging="360"/>
      </w:pPr>
      <w:rPr>
        <w:rFonts w:ascii="Arial" w:hAnsi="Arial" w:hint="default"/>
      </w:rPr>
    </w:lvl>
    <w:lvl w:ilvl="2" w:tplc="A740B08C" w:tentative="1">
      <w:start w:val="1"/>
      <w:numFmt w:val="bullet"/>
      <w:lvlText w:val="•"/>
      <w:lvlJc w:val="left"/>
      <w:pPr>
        <w:tabs>
          <w:tab w:val="num" w:pos="2160"/>
        </w:tabs>
        <w:ind w:left="2160" w:hanging="360"/>
      </w:pPr>
      <w:rPr>
        <w:rFonts w:ascii="Arial" w:hAnsi="Arial" w:hint="default"/>
      </w:rPr>
    </w:lvl>
    <w:lvl w:ilvl="3" w:tplc="5F7C7DDE" w:tentative="1">
      <w:start w:val="1"/>
      <w:numFmt w:val="bullet"/>
      <w:lvlText w:val="•"/>
      <w:lvlJc w:val="left"/>
      <w:pPr>
        <w:tabs>
          <w:tab w:val="num" w:pos="2880"/>
        </w:tabs>
        <w:ind w:left="2880" w:hanging="360"/>
      </w:pPr>
      <w:rPr>
        <w:rFonts w:ascii="Arial" w:hAnsi="Arial" w:hint="default"/>
      </w:rPr>
    </w:lvl>
    <w:lvl w:ilvl="4" w:tplc="0BF058BC" w:tentative="1">
      <w:start w:val="1"/>
      <w:numFmt w:val="bullet"/>
      <w:lvlText w:val="•"/>
      <w:lvlJc w:val="left"/>
      <w:pPr>
        <w:tabs>
          <w:tab w:val="num" w:pos="3600"/>
        </w:tabs>
        <w:ind w:left="3600" w:hanging="360"/>
      </w:pPr>
      <w:rPr>
        <w:rFonts w:ascii="Arial" w:hAnsi="Arial" w:hint="default"/>
      </w:rPr>
    </w:lvl>
    <w:lvl w:ilvl="5" w:tplc="A4AA7DC4" w:tentative="1">
      <w:start w:val="1"/>
      <w:numFmt w:val="bullet"/>
      <w:lvlText w:val="•"/>
      <w:lvlJc w:val="left"/>
      <w:pPr>
        <w:tabs>
          <w:tab w:val="num" w:pos="4320"/>
        </w:tabs>
        <w:ind w:left="4320" w:hanging="360"/>
      </w:pPr>
      <w:rPr>
        <w:rFonts w:ascii="Arial" w:hAnsi="Arial" w:hint="default"/>
      </w:rPr>
    </w:lvl>
    <w:lvl w:ilvl="6" w:tplc="2E28FAAA" w:tentative="1">
      <w:start w:val="1"/>
      <w:numFmt w:val="bullet"/>
      <w:lvlText w:val="•"/>
      <w:lvlJc w:val="left"/>
      <w:pPr>
        <w:tabs>
          <w:tab w:val="num" w:pos="5040"/>
        </w:tabs>
        <w:ind w:left="5040" w:hanging="360"/>
      </w:pPr>
      <w:rPr>
        <w:rFonts w:ascii="Arial" w:hAnsi="Arial" w:hint="default"/>
      </w:rPr>
    </w:lvl>
    <w:lvl w:ilvl="7" w:tplc="141232E2" w:tentative="1">
      <w:start w:val="1"/>
      <w:numFmt w:val="bullet"/>
      <w:lvlText w:val="•"/>
      <w:lvlJc w:val="left"/>
      <w:pPr>
        <w:tabs>
          <w:tab w:val="num" w:pos="5760"/>
        </w:tabs>
        <w:ind w:left="5760" w:hanging="360"/>
      </w:pPr>
      <w:rPr>
        <w:rFonts w:ascii="Arial" w:hAnsi="Arial" w:hint="default"/>
      </w:rPr>
    </w:lvl>
    <w:lvl w:ilvl="8" w:tplc="6BE6B4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647E6C"/>
    <w:multiLevelType w:val="hybridMultilevel"/>
    <w:tmpl w:val="939EBF6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3" w15:restartNumberingAfterBreak="0">
    <w:nsid w:val="1C313580"/>
    <w:multiLevelType w:val="hybridMultilevel"/>
    <w:tmpl w:val="42401FAC"/>
    <w:lvl w:ilvl="0" w:tplc="93E65E9E">
      <w:start w:val="1"/>
      <w:numFmt w:val="bullet"/>
      <w:lvlText w:val="•"/>
      <w:lvlJc w:val="left"/>
      <w:pPr>
        <w:tabs>
          <w:tab w:val="num" w:pos="720"/>
        </w:tabs>
        <w:ind w:left="720" w:hanging="360"/>
      </w:pPr>
      <w:rPr>
        <w:rFonts w:ascii="Arial" w:hAnsi="Arial" w:hint="default"/>
      </w:rPr>
    </w:lvl>
    <w:lvl w:ilvl="1" w:tplc="439E6EE0">
      <w:start w:val="1"/>
      <w:numFmt w:val="bullet"/>
      <w:lvlText w:val="•"/>
      <w:lvlJc w:val="left"/>
      <w:pPr>
        <w:tabs>
          <w:tab w:val="num" w:pos="1440"/>
        </w:tabs>
        <w:ind w:left="1440" w:hanging="360"/>
      </w:pPr>
      <w:rPr>
        <w:rFonts w:ascii="Arial" w:hAnsi="Arial" w:hint="default"/>
      </w:rPr>
    </w:lvl>
    <w:lvl w:ilvl="2" w:tplc="1DCA2ABC">
      <w:start w:val="1"/>
      <w:numFmt w:val="bullet"/>
      <w:lvlText w:val="•"/>
      <w:lvlJc w:val="left"/>
      <w:pPr>
        <w:tabs>
          <w:tab w:val="num" w:pos="2160"/>
        </w:tabs>
        <w:ind w:left="2160" w:hanging="360"/>
      </w:pPr>
      <w:rPr>
        <w:rFonts w:ascii="Arial" w:hAnsi="Arial" w:hint="default"/>
      </w:rPr>
    </w:lvl>
    <w:lvl w:ilvl="3" w:tplc="EBE6788A" w:tentative="1">
      <w:start w:val="1"/>
      <w:numFmt w:val="bullet"/>
      <w:lvlText w:val="•"/>
      <w:lvlJc w:val="left"/>
      <w:pPr>
        <w:tabs>
          <w:tab w:val="num" w:pos="2880"/>
        </w:tabs>
        <w:ind w:left="2880" w:hanging="360"/>
      </w:pPr>
      <w:rPr>
        <w:rFonts w:ascii="Arial" w:hAnsi="Arial" w:hint="default"/>
      </w:rPr>
    </w:lvl>
    <w:lvl w:ilvl="4" w:tplc="BF7EEA92" w:tentative="1">
      <w:start w:val="1"/>
      <w:numFmt w:val="bullet"/>
      <w:lvlText w:val="•"/>
      <w:lvlJc w:val="left"/>
      <w:pPr>
        <w:tabs>
          <w:tab w:val="num" w:pos="3600"/>
        </w:tabs>
        <w:ind w:left="3600" w:hanging="360"/>
      </w:pPr>
      <w:rPr>
        <w:rFonts w:ascii="Arial" w:hAnsi="Arial" w:hint="default"/>
      </w:rPr>
    </w:lvl>
    <w:lvl w:ilvl="5" w:tplc="8CB684F0" w:tentative="1">
      <w:start w:val="1"/>
      <w:numFmt w:val="bullet"/>
      <w:lvlText w:val="•"/>
      <w:lvlJc w:val="left"/>
      <w:pPr>
        <w:tabs>
          <w:tab w:val="num" w:pos="4320"/>
        </w:tabs>
        <w:ind w:left="4320" w:hanging="360"/>
      </w:pPr>
      <w:rPr>
        <w:rFonts w:ascii="Arial" w:hAnsi="Arial" w:hint="default"/>
      </w:rPr>
    </w:lvl>
    <w:lvl w:ilvl="6" w:tplc="7DFEE38E" w:tentative="1">
      <w:start w:val="1"/>
      <w:numFmt w:val="bullet"/>
      <w:lvlText w:val="•"/>
      <w:lvlJc w:val="left"/>
      <w:pPr>
        <w:tabs>
          <w:tab w:val="num" w:pos="5040"/>
        </w:tabs>
        <w:ind w:left="5040" w:hanging="360"/>
      </w:pPr>
      <w:rPr>
        <w:rFonts w:ascii="Arial" w:hAnsi="Arial" w:hint="default"/>
      </w:rPr>
    </w:lvl>
    <w:lvl w:ilvl="7" w:tplc="4D2E6FD2" w:tentative="1">
      <w:start w:val="1"/>
      <w:numFmt w:val="bullet"/>
      <w:lvlText w:val="•"/>
      <w:lvlJc w:val="left"/>
      <w:pPr>
        <w:tabs>
          <w:tab w:val="num" w:pos="5760"/>
        </w:tabs>
        <w:ind w:left="5760" w:hanging="360"/>
      </w:pPr>
      <w:rPr>
        <w:rFonts w:ascii="Arial" w:hAnsi="Arial" w:hint="default"/>
      </w:rPr>
    </w:lvl>
    <w:lvl w:ilvl="8" w:tplc="66A0A1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1F5CA3"/>
    <w:multiLevelType w:val="hybridMultilevel"/>
    <w:tmpl w:val="262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A7784E"/>
    <w:multiLevelType w:val="hybridMultilevel"/>
    <w:tmpl w:val="1CD4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D29AF"/>
    <w:multiLevelType w:val="hybridMultilevel"/>
    <w:tmpl w:val="9AFAE7F0"/>
    <w:lvl w:ilvl="0" w:tplc="8DFA1AB6">
      <w:start w:val="1"/>
      <w:numFmt w:val="bullet"/>
      <w:lvlText w:val="•"/>
      <w:lvlJc w:val="left"/>
      <w:pPr>
        <w:tabs>
          <w:tab w:val="num" w:pos="720"/>
        </w:tabs>
        <w:ind w:left="720" w:hanging="360"/>
      </w:pPr>
      <w:rPr>
        <w:rFonts w:ascii="Arial" w:hAnsi="Arial" w:hint="default"/>
      </w:rPr>
    </w:lvl>
    <w:lvl w:ilvl="1" w:tplc="3D66E416">
      <w:numFmt w:val="bullet"/>
      <w:lvlText w:val="–"/>
      <w:lvlJc w:val="left"/>
      <w:pPr>
        <w:tabs>
          <w:tab w:val="num" w:pos="1440"/>
        </w:tabs>
        <w:ind w:left="1440" w:hanging="360"/>
      </w:pPr>
      <w:rPr>
        <w:rFonts w:ascii="Arial" w:hAnsi="Arial" w:hint="default"/>
      </w:rPr>
    </w:lvl>
    <w:lvl w:ilvl="2" w:tplc="C392511A" w:tentative="1">
      <w:start w:val="1"/>
      <w:numFmt w:val="bullet"/>
      <w:lvlText w:val="•"/>
      <w:lvlJc w:val="left"/>
      <w:pPr>
        <w:tabs>
          <w:tab w:val="num" w:pos="2160"/>
        </w:tabs>
        <w:ind w:left="2160" w:hanging="360"/>
      </w:pPr>
      <w:rPr>
        <w:rFonts w:ascii="Arial" w:hAnsi="Arial" w:hint="default"/>
      </w:rPr>
    </w:lvl>
    <w:lvl w:ilvl="3" w:tplc="CCC4F600" w:tentative="1">
      <w:start w:val="1"/>
      <w:numFmt w:val="bullet"/>
      <w:lvlText w:val="•"/>
      <w:lvlJc w:val="left"/>
      <w:pPr>
        <w:tabs>
          <w:tab w:val="num" w:pos="2880"/>
        </w:tabs>
        <w:ind w:left="2880" w:hanging="360"/>
      </w:pPr>
      <w:rPr>
        <w:rFonts w:ascii="Arial" w:hAnsi="Arial" w:hint="default"/>
      </w:rPr>
    </w:lvl>
    <w:lvl w:ilvl="4" w:tplc="F7EE0A0E" w:tentative="1">
      <w:start w:val="1"/>
      <w:numFmt w:val="bullet"/>
      <w:lvlText w:val="•"/>
      <w:lvlJc w:val="left"/>
      <w:pPr>
        <w:tabs>
          <w:tab w:val="num" w:pos="3600"/>
        </w:tabs>
        <w:ind w:left="3600" w:hanging="360"/>
      </w:pPr>
      <w:rPr>
        <w:rFonts w:ascii="Arial" w:hAnsi="Arial" w:hint="default"/>
      </w:rPr>
    </w:lvl>
    <w:lvl w:ilvl="5" w:tplc="29809D92" w:tentative="1">
      <w:start w:val="1"/>
      <w:numFmt w:val="bullet"/>
      <w:lvlText w:val="•"/>
      <w:lvlJc w:val="left"/>
      <w:pPr>
        <w:tabs>
          <w:tab w:val="num" w:pos="4320"/>
        </w:tabs>
        <w:ind w:left="4320" w:hanging="360"/>
      </w:pPr>
      <w:rPr>
        <w:rFonts w:ascii="Arial" w:hAnsi="Arial" w:hint="default"/>
      </w:rPr>
    </w:lvl>
    <w:lvl w:ilvl="6" w:tplc="59A6B402" w:tentative="1">
      <w:start w:val="1"/>
      <w:numFmt w:val="bullet"/>
      <w:lvlText w:val="•"/>
      <w:lvlJc w:val="left"/>
      <w:pPr>
        <w:tabs>
          <w:tab w:val="num" w:pos="5040"/>
        </w:tabs>
        <w:ind w:left="5040" w:hanging="360"/>
      </w:pPr>
      <w:rPr>
        <w:rFonts w:ascii="Arial" w:hAnsi="Arial" w:hint="default"/>
      </w:rPr>
    </w:lvl>
    <w:lvl w:ilvl="7" w:tplc="67905570" w:tentative="1">
      <w:start w:val="1"/>
      <w:numFmt w:val="bullet"/>
      <w:lvlText w:val="•"/>
      <w:lvlJc w:val="left"/>
      <w:pPr>
        <w:tabs>
          <w:tab w:val="num" w:pos="5760"/>
        </w:tabs>
        <w:ind w:left="5760" w:hanging="360"/>
      </w:pPr>
      <w:rPr>
        <w:rFonts w:ascii="Arial" w:hAnsi="Arial" w:hint="default"/>
      </w:rPr>
    </w:lvl>
    <w:lvl w:ilvl="8" w:tplc="01AC62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B14CA4"/>
    <w:multiLevelType w:val="hybridMultilevel"/>
    <w:tmpl w:val="D242BA82"/>
    <w:lvl w:ilvl="0" w:tplc="AAAAE32A">
      <w:start w:val="1"/>
      <w:numFmt w:val="bullet"/>
      <w:lvlText w:val="•"/>
      <w:lvlJc w:val="left"/>
      <w:pPr>
        <w:tabs>
          <w:tab w:val="num" w:pos="720"/>
        </w:tabs>
        <w:ind w:left="720" w:hanging="360"/>
      </w:pPr>
      <w:rPr>
        <w:rFonts w:ascii="Arial" w:hAnsi="Arial" w:hint="default"/>
      </w:rPr>
    </w:lvl>
    <w:lvl w:ilvl="1" w:tplc="5DEC9D82">
      <w:numFmt w:val="bullet"/>
      <w:lvlText w:val="–"/>
      <w:lvlJc w:val="left"/>
      <w:pPr>
        <w:tabs>
          <w:tab w:val="num" w:pos="1440"/>
        </w:tabs>
        <w:ind w:left="1440" w:hanging="360"/>
      </w:pPr>
      <w:rPr>
        <w:rFonts w:ascii="Arial" w:hAnsi="Arial" w:hint="default"/>
      </w:rPr>
    </w:lvl>
    <w:lvl w:ilvl="2" w:tplc="04AEDC12" w:tentative="1">
      <w:start w:val="1"/>
      <w:numFmt w:val="bullet"/>
      <w:lvlText w:val="•"/>
      <w:lvlJc w:val="left"/>
      <w:pPr>
        <w:tabs>
          <w:tab w:val="num" w:pos="2160"/>
        </w:tabs>
        <w:ind w:left="2160" w:hanging="360"/>
      </w:pPr>
      <w:rPr>
        <w:rFonts w:ascii="Arial" w:hAnsi="Arial" w:hint="default"/>
      </w:rPr>
    </w:lvl>
    <w:lvl w:ilvl="3" w:tplc="4798046A" w:tentative="1">
      <w:start w:val="1"/>
      <w:numFmt w:val="bullet"/>
      <w:lvlText w:val="•"/>
      <w:lvlJc w:val="left"/>
      <w:pPr>
        <w:tabs>
          <w:tab w:val="num" w:pos="2880"/>
        </w:tabs>
        <w:ind w:left="2880" w:hanging="360"/>
      </w:pPr>
      <w:rPr>
        <w:rFonts w:ascii="Arial" w:hAnsi="Arial" w:hint="default"/>
      </w:rPr>
    </w:lvl>
    <w:lvl w:ilvl="4" w:tplc="C0DA0774" w:tentative="1">
      <w:start w:val="1"/>
      <w:numFmt w:val="bullet"/>
      <w:lvlText w:val="•"/>
      <w:lvlJc w:val="left"/>
      <w:pPr>
        <w:tabs>
          <w:tab w:val="num" w:pos="3600"/>
        </w:tabs>
        <w:ind w:left="3600" w:hanging="360"/>
      </w:pPr>
      <w:rPr>
        <w:rFonts w:ascii="Arial" w:hAnsi="Arial" w:hint="default"/>
      </w:rPr>
    </w:lvl>
    <w:lvl w:ilvl="5" w:tplc="46769002" w:tentative="1">
      <w:start w:val="1"/>
      <w:numFmt w:val="bullet"/>
      <w:lvlText w:val="•"/>
      <w:lvlJc w:val="left"/>
      <w:pPr>
        <w:tabs>
          <w:tab w:val="num" w:pos="4320"/>
        </w:tabs>
        <w:ind w:left="4320" w:hanging="360"/>
      </w:pPr>
      <w:rPr>
        <w:rFonts w:ascii="Arial" w:hAnsi="Arial" w:hint="default"/>
      </w:rPr>
    </w:lvl>
    <w:lvl w:ilvl="6" w:tplc="08C0E97A" w:tentative="1">
      <w:start w:val="1"/>
      <w:numFmt w:val="bullet"/>
      <w:lvlText w:val="•"/>
      <w:lvlJc w:val="left"/>
      <w:pPr>
        <w:tabs>
          <w:tab w:val="num" w:pos="5040"/>
        </w:tabs>
        <w:ind w:left="5040" w:hanging="360"/>
      </w:pPr>
      <w:rPr>
        <w:rFonts w:ascii="Arial" w:hAnsi="Arial" w:hint="default"/>
      </w:rPr>
    </w:lvl>
    <w:lvl w:ilvl="7" w:tplc="A3461C06" w:tentative="1">
      <w:start w:val="1"/>
      <w:numFmt w:val="bullet"/>
      <w:lvlText w:val="•"/>
      <w:lvlJc w:val="left"/>
      <w:pPr>
        <w:tabs>
          <w:tab w:val="num" w:pos="5760"/>
        </w:tabs>
        <w:ind w:left="5760" w:hanging="360"/>
      </w:pPr>
      <w:rPr>
        <w:rFonts w:ascii="Arial" w:hAnsi="Arial" w:hint="default"/>
      </w:rPr>
    </w:lvl>
    <w:lvl w:ilvl="8" w:tplc="621670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E307B6"/>
    <w:multiLevelType w:val="hybridMultilevel"/>
    <w:tmpl w:val="F36E75A4"/>
    <w:lvl w:ilvl="0" w:tplc="7F1E482C">
      <w:start w:val="1"/>
      <w:numFmt w:val="bullet"/>
      <w:lvlText w:val="•"/>
      <w:lvlJc w:val="left"/>
      <w:pPr>
        <w:tabs>
          <w:tab w:val="num" w:pos="360"/>
        </w:tabs>
        <w:ind w:left="360" w:hanging="360"/>
      </w:pPr>
      <w:rPr>
        <w:rFonts w:ascii="Arial" w:hAnsi="Arial" w:hint="default"/>
      </w:rPr>
    </w:lvl>
    <w:lvl w:ilvl="1" w:tplc="194AA396">
      <w:numFmt w:val="bullet"/>
      <w:lvlText w:val="–"/>
      <w:lvlJc w:val="left"/>
      <w:pPr>
        <w:tabs>
          <w:tab w:val="num" w:pos="1080"/>
        </w:tabs>
        <w:ind w:left="1080" w:hanging="360"/>
      </w:pPr>
      <w:rPr>
        <w:rFonts w:ascii="Arial" w:hAnsi="Arial" w:hint="default"/>
      </w:rPr>
    </w:lvl>
    <w:lvl w:ilvl="2" w:tplc="2522F2E8" w:tentative="1">
      <w:start w:val="1"/>
      <w:numFmt w:val="bullet"/>
      <w:lvlText w:val="•"/>
      <w:lvlJc w:val="left"/>
      <w:pPr>
        <w:tabs>
          <w:tab w:val="num" w:pos="1800"/>
        </w:tabs>
        <w:ind w:left="1800" w:hanging="360"/>
      </w:pPr>
      <w:rPr>
        <w:rFonts w:ascii="Arial" w:hAnsi="Arial" w:hint="default"/>
      </w:rPr>
    </w:lvl>
    <w:lvl w:ilvl="3" w:tplc="5A8ADD2A" w:tentative="1">
      <w:start w:val="1"/>
      <w:numFmt w:val="bullet"/>
      <w:lvlText w:val="•"/>
      <w:lvlJc w:val="left"/>
      <w:pPr>
        <w:tabs>
          <w:tab w:val="num" w:pos="2520"/>
        </w:tabs>
        <w:ind w:left="2520" w:hanging="360"/>
      </w:pPr>
      <w:rPr>
        <w:rFonts w:ascii="Arial" w:hAnsi="Arial" w:hint="default"/>
      </w:rPr>
    </w:lvl>
    <w:lvl w:ilvl="4" w:tplc="425E7468" w:tentative="1">
      <w:start w:val="1"/>
      <w:numFmt w:val="bullet"/>
      <w:lvlText w:val="•"/>
      <w:lvlJc w:val="left"/>
      <w:pPr>
        <w:tabs>
          <w:tab w:val="num" w:pos="3240"/>
        </w:tabs>
        <w:ind w:left="3240" w:hanging="360"/>
      </w:pPr>
      <w:rPr>
        <w:rFonts w:ascii="Arial" w:hAnsi="Arial" w:hint="default"/>
      </w:rPr>
    </w:lvl>
    <w:lvl w:ilvl="5" w:tplc="4ADEA0B2" w:tentative="1">
      <w:start w:val="1"/>
      <w:numFmt w:val="bullet"/>
      <w:lvlText w:val="•"/>
      <w:lvlJc w:val="left"/>
      <w:pPr>
        <w:tabs>
          <w:tab w:val="num" w:pos="3960"/>
        </w:tabs>
        <w:ind w:left="3960" w:hanging="360"/>
      </w:pPr>
      <w:rPr>
        <w:rFonts w:ascii="Arial" w:hAnsi="Arial" w:hint="default"/>
      </w:rPr>
    </w:lvl>
    <w:lvl w:ilvl="6" w:tplc="6408F234" w:tentative="1">
      <w:start w:val="1"/>
      <w:numFmt w:val="bullet"/>
      <w:lvlText w:val="•"/>
      <w:lvlJc w:val="left"/>
      <w:pPr>
        <w:tabs>
          <w:tab w:val="num" w:pos="4680"/>
        </w:tabs>
        <w:ind w:left="4680" w:hanging="360"/>
      </w:pPr>
      <w:rPr>
        <w:rFonts w:ascii="Arial" w:hAnsi="Arial" w:hint="default"/>
      </w:rPr>
    </w:lvl>
    <w:lvl w:ilvl="7" w:tplc="6988E01C" w:tentative="1">
      <w:start w:val="1"/>
      <w:numFmt w:val="bullet"/>
      <w:lvlText w:val="•"/>
      <w:lvlJc w:val="left"/>
      <w:pPr>
        <w:tabs>
          <w:tab w:val="num" w:pos="5400"/>
        </w:tabs>
        <w:ind w:left="5400" w:hanging="360"/>
      </w:pPr>
      <w:rPr>
        <w:rFonts w:ascii="Arial" w:hAnsi="Arial" w:hint="default"/>
      </w:rPr>
    </w:lvl>
    <w:lvl w:ilvl="8" w:tplc="3AAEB5B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CD64DD"/>
    <w:multiLevelType w:val="hybridMultilevel"/>
    <w:tmpl w:val="5CA4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12A62"/>
    <w:multiLevelType w:val="hybridMultilevel"/>
    <w:tmpl w:val="4FC0CC5E"/>
    <w:lvl w:ilvl="0" w:tplc="DA5C738A">
      <w:start w:val="1"/>
      <w:numFmt w:val="bullet"/>
      <w:lvlText w:val="•"/>
      <w:lvlJc w:val="left"/>
      <w:pPr>
        <w:tabs>
          <w:tab w:val="num" w:pos="720"/>
        </w:tabs>
        <w:ind w:left="720" w:hanging="360"/>
      </w:pPr>
      <w:rPr>
        <w:rFonts w:ascii="Arial" w:hAnsi="Arial" w:hint="default"/>
      </w:rPr>
    </w:lvl>
    <w:lvl w:ilvl="1" w:tplc="F7309EB8">
      <w:start w:val="1"/>
      <w:numFmt w:val="bullet"/>
      <w:lvlText w:val="•"/>
      <w:lvlJc w:val="left"/>
      <w:pPr>
        <w:tabs>
          <w:tab w:val="num" w:pos="1440"/>
        </w:tabs>
        <w:ind w:left="1440" w:hanging="360"/>
      </w:pPr>
      <w:rPr>
        <w:rFonts w:ascii="Arial" w:hAnsi="Arial" w:hint="default"/>
      </w:rPr>
    </w:lvl>
    <w:lvl w:ilvl="2" w:tplc="8A7405C2">
      <w:start w:val="1"/>
      <w:numFmt w:val="bullet"/>
      <w:lvlText w:val="•"/>
      <w:lvlJc w:val="left"/>
      <w:pPr>
        <w:tabs>
          <w:tab w:val="num" w:pos="2160"/>
        </w:tabs>
        <w:ind w:left="2160" w:hanging="360"/>
      </w:pPr>
      <w:rPr>
        <w:rFonts w:ascii="Arial" w:hAnsi="Arial" w:hint="default"/>
      </w:rPr>
    </w:lvl>
    <w:lvl w:ilvl="3" w:tplc="32F69938" w:tentative="1">
      <w:start w:val="1"/>
      <w:numFmt w:val="bullet"/>
      <w:lvlText w:val="•"/>
      <w:lvlJc w:val="left"/>
      <w:pPr>
        <w:tabs>
          <w:tab w:val="num" w:pos="2880"/>
        </w:tabs>
        <w:ind w:left="2880" w:hanging="360"/>
      </w:pPr>
      <w:rPr>
        <w:rFonts w:ascii="Arial" w:hAnsi="Arial" w:hint="default"/>
      </w:rPr>
    </w:lvl>
    <w:lvl w:ilvl="4" w:tplc="A59607B4" w:tentative="1">
      <w:start w:val="1"/>
      <w:numFmt w:val="bullet"/>
      <w:lvlText w:val="•"/>
      <w:lvlJc w:val="left"/>
      <w:pPr>
        <w:tabs>
          <w:tab w:val="num" w:pos="3600"/>
        </w:tabs>
        <w:ind w:left="3600" w:hanging="360"/>
      </w:pPr>
      <w:rPr>
        <w:rFonts w:ascii="Arial" w:hAnsi="Arial" w:hint="default"/>
      </w:rPr>
    </w:lvl>
    <w:lvl w:ilvl="5" w:tplc="029442E0" w:tentative="1">
      <w:start w:val="1"/>
      <w:numFmt w:val="bullet"/>
      <w:lvlText w:val="•"/>
      <w:lvlJc w:val="left"/>
      <w:pPr>
        <w:tabs>
          <w:tab w:val="num" w:pos="4320"/>
        </w:tabs>
        <w:ind w:left="4320" w:hanging="360"/>
      </w:pPr>
      <w:rPr>
        <w:rFonts w:ascii="Arial" w:hAnsi="Arial" w:hint="default"/>
      </w:rPr>
    </w:lvl>
    <w:lvl w:ilvl="6" w:tplc="06424A0E" w:tentative="1">
      <w:start w:val="1"/>
      <w:numFmt w:val="bullet"/>
      <w:lvlText w:val="•"/>
      <w:lvlJc w:val="left"/>
      <w:pPr>
        <w:tabs>
          <w:tab w:val="num" w:pos="5040"/>
        </w:tabs>
        <w:ind w:left="5040" w:hanging="360"/>
      </w:pPr>
      <w:rPr>
        <w:rFonts w:ascii="Arial" w:hAnsi="Arial" w:hint="default"/>
      </w:rPr>
    </w:lvl>
    <w:lvl w:ilvl="7" w:tplc="5D562F78" w:tentative="1">
      <w:start w:val="1"/>
      <w:numFmt w:val="bullet"/>
      <w:lvlText w:val="•"/>
      <w:lvlJc w:val="left"/>
      <w:pPr>
        <w:tabs>
          <w:tab w:val="num" w:pos="5760"/>
        </w:tabs>
        <w:ind w:left="5760" w:hanging="360"/>
      </w:pPr>
      <w:rPr>
        <w:rFonts w:ascii="Arial" w:hAnsi="Arial" w:hint="default"/>
      </w:rPr>
    </w:lvl>
    <w:lvl w:ilvl="8" w:tplc="8280F5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1B4A61"/>
    <w:multiLevelType w:val="hybridMultilevel"/>
    <w:tmpl w:val="607E1E80"/>
    <w:lvl w:ilvl="0" w:tplc="9D50A060">
      <w:start w:val="1"/>
      <w:numFmt w:val="bullet"/>
      <w:lvlText w:val="•"/>
      <w:lvlJc w:val="left"/>
      <w:pPr>
        <w:tabs>
          <w:tab w:val="num" w:pos="720"/>
        </w:tabs>
        <w:ind w:left="720" w:hanging="360"/>
      </w:pPr>
      <w:rPr>
        <w:rFonts w:ascii="Arial" w:hAnsi="Arial" w:hint="default"/>
      </w:rPr>
    </w:lvl>
    <w:lvl w:ilvl="1" w:tplc="18920854" w:tentative="1">
      <w:start w:val="1"/>
      <w:numFmt w:val="bullet"/>
      <w:lvlText w:val="•"/>
      <w:lvlJc w:val="left"/>
      <w:pPr>
        <w:tabs>
          <w:tab w:val="num" w:pos="1440"/>
        </w:tabs>
        <w:ind w:left="1440" w:hanging="360"/>
      </w:pPr>
      <w:rPr>
        <w:rFonts w:ascii="Arial" w:hAnsi="Arial" w:hint="default"/>
      </w:rPr>
    </w:lvl>
    <w:lvl w:ilvl="2" w:tplc="F1CE07A2" w:tentative="1">
      <w:start w:val="1"/>
      <w:numFmt w:val="bullet"/>
      <w:lvlText w:val="•"/>
      <w:lvlJc w:val="left"/>
      <w:pPr>
        <w:tabs>
          <w:tab w:val="num" w:pos="2160"/>
        </w:tabs>
        <w:ind w:left="2160" w:hanging="360"/>
      </w:pPr>
      <w:rPr>
        <w:rFonts w:ascii="Arial" w:hAnsi="Arial" w:hint="default"/>
      </w:rPr>
    </w:lvl>
    <w:lvl w:ilvl="3" w:tplc="479CB06E" w:tentative="1">
      <w:start w:val="1"/>
      <w:numFmt w:val="bullet"/>
      <w:lvlText w:val="•"/>
      <w:lvlJc w:val="left"/>
      <w:pPr>
        <w:tabs>
          <w:tab w:val="num" w:pos="2880"/>
        </w:tabs>
        <w:ind w:left="2880" w:hanging="360"/>
      </w:pPr>
      <w:rPr>
        <w:rFonts w:ascii="Arial" w:hAnsi="Arial" w:hint="default"/>
      </w:rPr>
    </w:lvl>
    <w:lvl w:ilvl="4" w:tplc="100AA7B8" w:tentative="1">
      <w:start w:val="1"/>
      <w:numFmt w:val="bullet"/>
      <w:lvlText w:val="•"/>
      <w:lvlJc w:val="left"/>
      <w:pPr>
        <w:tabs>
          <w:tab w:val="num" w:pos="3600"/>
        </w:tabs>
        <w:ind w:left="3600" w:hanging="360"/>
      </w:pPr>
      <w:rPr>
        <w:rFonts w:ascii="Arial" w:hAnsi="Arial" w:hint="default"/>
      </w:rPr>
    </w:lvl>
    <w:lvl w:ilvl="5" w:tplc="AE6AC8CE" w:tentative="1">
      <w:start w:val="1"/>
      <w:numFmt w:val="bullet"/>
      <w:lvlText w:val="•"/>
      <w:lvlJc w:val="left"/>
      <w:pPr>
        <w:tabs>
          <w:tab w:val="num" w:pos="4320"/>
        </w:tabs>
        <w:ind w:left="4320" w:hanging="360"/>
      </w:pPr>
      <w:rPr>
        <w:rFonts w:ascii="Arial" w:hAnsi="Arial" w:hint="default"/>
      </w:rPr>
    </w:lvl>
    <w:lvl w:ilvl="6" w:tplc="0ACEEC20" w:tentative="1">
      <w:start w:val="1"/>
      <w:numFmt w:val="bullet"/>
      <w:lvlText w:val="•"/>
      <w:lvlJc w:val="left"/>
      <w:pPr>
        <w:tabs>
          <w:tab w:val="num" w:pos="5040"/>
        </w:tabs>
        <w:ind w:left="5040" w:hanging="360"/>
      </w:pPr>
      <w:rPr>
        <w:rFonts w:ascii="Arial" w:hAnsi="Arial" w:hint="default"/>
      </w:rPr>
    </w:lvl>
    <w:lvl w:ilvl="7" w:tplc="3DEABEF8" w:tentative="1">
      <w:start w:val="1"/>
      <w:numFmt w:val="bullet"/>
      <w:lvlText w:val="•"/>
      <w:lvlJc w:val="left"/>
      <w:pPr>
        <w:tabs>
          <w:tab w:val="num" w:pos="5760"/>
        </w:tabs>
        <w:ind w:left="5760" w:hanging="360"/>
      </w:pPr>
      <w:rPr>
        <w:rFonts w:ascii="Arial" w:hAnsi="Arial" w:hint="default"/>
      </w:rPr>
    </w:lvl>
    <w:lvl w:ilvl="8" w:tplc="E93889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D3B84"/>
    <w:multiLevelType w:val="hybridMultilevel"/>
    <w:tmpl w:val="DF2E65D2"/>
    <w:lvl w:ilvl="0" w:tplc="8056C924">
      <w:start w:val="1"/>
      <w:numFmt w:val="bullet"/>
      <w:lvlText w:val="•"/>
      <w:lvlJc w:val="left"/>
      <w:pPr>
        <w:tabs>
          <w:tab w:val="num" w:pos="720"/>
        </w:tabs>
        <w:ind w:left="720" w:hanging="360"/>
      </w:pPr>
      <w:rPr>
        <w:rFonts w:ascii="Arial" w:hAnsi="Arial" w:hint="default"/>
      </w:rPr>
    </w:lvl>
    <w:lvl w:ilvl="1" w:tplc="279CD8EE">
      <w:start w:val="1"/>
      <w:numFmt w:val="bullet"/>
      <w:lvlText w:val="•"/>
      <w:lvlJc w:val="left"/>
      <w:pPr>
        <w:tabs>
          <w:tab w:val="num" w:pos="1440"/>
        </w:tabs>
        <w:ind w:left="1440" w:hanging="360"/>
      </w:pPr>
      <w:rPr>
        <w:rFonts w:ascii="Arial" w:hAnsi="Arial" w:hint="default"/>
      </w:rPr>
    </w:lvl>
    <w:lvl w:ilvl="2" w:tplc="C8CCD8C4" w:tentative="1">
      <w:start w:val="1"/>
      <w:numFmt w:val="bullet"/>
      <w:lvlText w:val="•"/>
      <w:lvlJc w:val="left"/>
      <w:pPr>
        <w:tabs>
          <w:tab w:val="num" w:pos="2160"/>
        </w:tabs>
        <w:ind w:left="2160" w:hanging="360"/>
      </w:pPr>
      <w:rPr>
        <w:rFonts w:ascii="Arial" w:hAnsi="Arial" w:hint="default"/>
      </w:rPr>
    </w:lvl>
    <w:lvl w:ilvl="3" w:tplc="4F76DB6A" w:tentative="1">
      <w:start w:val="1"/>
      <w:numFmt w:val="bullet"/>
      <w:lvlText w:val="•"/>
      <w:lvlJc w:val="left"/>
      <w:pPr>
        <w:tabs>
          <w:tab w:val="num" w:pos="2880"/>
        </w:tabs>
        <w:ind w:left="2880" w:hanging="360"/>
      </w:pPr>
      <w:rPr>
        <w:rFonts w:ascii="Arial" w:hAnsi="Arial" w:hint="default"/>
      </w:rPr>
    </w:lvl>
    <w:lvl w:ilvl="4" w:tplc="2D44ECF4" w:tentative="1">
      <w:start w:val="1"/>
      <w:numFmt w:val="bullet"/>
      <w:lvlText w:val="•"/>
      <w:lvlJc w:val="left"/>
      <w:pPr>
        <w:tabs>
          <w:tab w:val="num" w:pos="3600"/>
        </w:tabs>
        <w:ind w:left="3600" w:hanging="360"/>
      </w:pPr>
      <w:rPr>
        <w:rFonts w:ascii="Arial" w:hAnsi="Arial" w:hint="default"/>
      </w:rPr>
    </w:lvl>
    <w:lvl w:ilvl="5" w:tplc="EDBE48EA" w:tentative="1">
      <w:start w:val="1"/>
      <w:numFmt w:val="bullet"/>
      <w:lvlText w:val="•"/>
      <w:lvlJc w:val="left"/>
      <w:pPr>
        <w:tabs>
          <w:tab w:val="num" w:pos="4320"/>
        </w:tabs>
        <w:ind w:left="4320" w:hanging="360"/>
      </w:pPr>
      <w:rPr>
        <w:rFonts w:ascii="Arial" w:hAnsi="Arial" w:hint="default"/>
      </w:rPr>
    </w:lvl>
    <w:lvl w:ilvl="6" w:tplc="C436DB28" w:tentative="1">
      <w:start w:val="1"/>
      <w:numFmt w:val="bullet"/>
      <w:lvlText w:val="•"/>
      <w:lvlJc w:val="left"/>
      <w:pPr>
        <w:tabs>
          <w:tab w:val="num" w:pos="5040"/>
        </w:tabs>
        <w:ind w:left="5040" w:hanging="360"/>
      </w:pPr>
      <w:rPr>
        <w:rFonts w:ascii="Arial" w:hAnsi="Arial" w:hint="default"/>
      </w:rPr>
    </w:lvl>
    <w:lvl w:ilvl="7" w:tplc="29F6315A" w:tentative="1">
      <w:start w:val="1"/>
      <w:numFmt w:val="bullet"/>
      <w:lvlText w:val="•"/>
      <w:lvlJc w:val="left"/>
      <w:pPr>
        <w:tabs>
          <w:tab w:val="num" w:pos="5760"/>
        </w:tabs>
        <w:ind w:left="5760" w:hanging="360"/>
      </w:pPr>
      <w:rPr>
        <w:rFonts w:ascii="Arial" w:hAnsi="Arial" w:hint="default"/>
      </w:rPr>
    </w:lvl>
    <w:lvl w:ilvl="8" w:tplc="CC44DC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D12BD"/>
    <w:multiLevelType w:val="hybridMultilevel"/>
    <w:tmpl w:val="03B6BBDE"/>
    <w:lvl w:ilvl="0" w:tplc="D630779C">
      <w:start w:val="1"/>
      <w:numFmt w:val="bullet"/>
      <w:lvlText w:val="•"/>
      <w:lvlJc w:val="left"/>
      <w:pPr>
        <w:tabs>
          <w:tab w:val="num" w:pos="720"/>
        </w:tabs>
        <w:ind w:left="720" w:hanging="360"/>
      </w:pPr>
      <w:rPr>
        <w:rFonts w:ascii="Arial" w:hAnsi="Arial" w:hint="default"/>
      </w:rPr>
    </w:lvl>
    <w:lvl w:ilvl="1" w:tplc="18143FEA" w:tentative="1">
      <w:start w:val="1"/>
      <w:numFmt w:val="bullet"/>
      <w:lvlText w:val="•"/>
      <w:lvlJc w:val="left"/>
      <w:pPr>
        <w:tabs>
          <w:tab w:val="num" w:pos="1440"/>
        </w:tabs>
        <w:ind w:left="1440" w:hanging="360"/>
      </w:pPr>
      <w:rPr>
        <w:rFonts w:ascii="Arial" w:hAnsi="Arial" w:hint="default"/>
      </w:rPr>
    </w:lvl>
    <w:lvl w:ilvl="2" w:tplc="78AA9C90" w:tentative="1">
      <w:start w:val="1"/>
      <w:numFmt w:val="bullet"/>
      <w:lvlText w:val="•"/>
      <w:lvlJc w:val="left"/>
      <w:pPr>
        <w:tabs>
          <w:tab w:val="num" w:pos="2160"/>
        </w:tabs>
        <w:ind w:left="2160" w:hanging="360"/>
      </w:pPr>
      <w:rPr>
        <w:rFonts w:ascii="Arial" w:hAnsi="Arial" w:hint="default"/>
      </w:rPr>
    </w:lvl>
    <w:lvl w:ilvl="3" w:tplc="C8D65AAA" w:tentative="1">
      <w:start w:val="1"/>
      <w:numFmt w:val="bullet"/>
      <w:lvlText w:val="•"/>
      <w:lvlJc w:val="left"/>
      <w:pPr>
        <w:tabs>
          <w:tab w:val="num" w:pos="2880"/>
        </w:tabs>
        <w:ind w:left="2880" w:hanging="360"/>
      </w:pPr>
      <w:rPr>
        <w:rFonts w:ascii="Arial" w:hAnsi="Arial" w:hint="default"/>
      </w:rPr>
    </w:lvl>
    <w:lvl w:ilvl="4" w:tplc="AB72BAF2" w:tentative="1">
      <w:start w:val="1"/>
      <w:numFmt w:val="bullet"/>
      <w:lvlText w:val="•"/>
      <w:lvlJc w:val="left"/>
      <w:pPr>
        <w:tabs>
          <w:tab w:val="num" w:pos="3600"/>
        </w:tabs>
        <w:ind w:left="3600" w:hanging="360"/>
      </w:pPr>
      <w:rPr>
        <w:rFonts w:ascii="Arial" w:hAnsi="Arial" w:hint="default"/>
      </w:rPr>
    </w:lvl>
    <w:lvl w:ilvl="5" w:tplc="77B03FCE" w:tentative="1">
      <w:start w:val="1"/>
      <w:numFmt w:val="bullet"/>
      <w:lvlText w:val="•"/>
      <w:lvlJc w:val="left"/>
      <w:pPr>
        <w:tabs>
          <w:tab w:val="num" w:pos="4320"/>
        </w:tabs>
        <w:ind w:left="4320" w:hanging="360"/>
      </w:pPr>
      <w:rPr>
        <w:rFonts w:ascii="Arial" w:hAnsi="Arial" w:hint="default"/>
      </w:rPr>
    </w:lvl>
    <w:lvl w:ilvl="6" w:tplc="4118B334" w:tentative="1">
      <w:start w:val="1"/>
      <w:numFmt w:val="bullet"/>
      <w:lvlText w:val="•"/>
      <w:lvlJc w:val="left"/>
      <w:pPr>
        <w:tabs>
          <w:tab w:val="num" w:pos="5040"/>
        </w:tabs>
        <w:ind w:left="5040" w:hanging="360"/>
      </w:pPr>
      <w:rPr>
        <w:rFonts w:ascii="Arial" w:hAnsi="Arial" w:hint="default"/>
      </w:rPr>
    </w:lvl>
    <w:lvl w:ilvl="7" w:tplc="578894A6" w:tentative="1">
      <w:start w:val="1"/>
      <w:numFmt w:val="bullet"/>
      <w:lvlText w:val="•"/>
      <w:lvlJc w:val="left"/>
      <w:pPr>
        <w:tabs>
          <w:tab w:val="num" w:pos="5760"/>
        </w:tabs>
        <w:ind w:left="5760" w:hanging="360"/>
      </w:pPr>
      <w:rPr>
        <w:rFonts w:ascii="Arial" w:hAnsi="Arial" w:hint="default"/>
      </w:rPr>
    </w:lvl>
    <w:lvl w:ilvl="8" w:tplc="2AB6E2E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AE3F16"/>
    <w:multiLevelType w:val="hybridMultilevel"/>
    <w:tmpl w:val="D3006198"/>
    <w:lvl w:ilvl="0" w:tplc="6F688970">
      <w:start w:val="1"/>
      <w:numFmt w:val="bullet"/>
      <w:lvlText w:val="•"/>
      <w:lvlJc w:val="left"/>
      <w:pPr>
        <w:tabs>
          <w:tab w:val="num" w:pos="720"/>
        </w:tabs>
        <w:ind w:left="720" w:hanging="360"/>
      </w:pPr>
      <w:rPr>
        <w:rFonts w:ascii="Arial" w:hAnsi="Arial" w:hint="default"/>
      </w:rPr>
    </w:lvl>
    <w:lvl w:ilvl="1" w:tplc="29A4C942" w:tentative="1">
      <w:start w:val="1"/>
      <w:numFmt w:val="bullet"/>
      <w:lvlText w:val="•"/>
      <w:lvlJc w:val="left"/>
      <w:pPr>
        <w:tabs>
          <w:tab w:val="num" w:pos="1440"/>
        </w:tabs>
        <w:ind w:left="1440" w:hanging="360"/>
      </w:pPr>
      <w:rPr>
        <w:rFonts w:ascii="Arial" w:hAnsi="Arial" w:hint="default"/>
      </w:rPr>
    </w:lvl>
    <w:lvl w:ilvl="2" w:tplc="7C34713E" w:tentative="1">
      <w:start w:val="1"/>
      <w:numFmt w:val="bullet"/>
      <w:lvlText w:val="•"/>
      <w:lvlJc w:val="left"/>
      <w:pPr>
        <w:tabs>
          <w:tab w:val="num" w:pos="2160"/>
        </w:tabs>
        <w:ind w:left="2160" w:hanging="360"/>
      </w:pPr>
      <w:rPr>
        <w:rFonts w:ascii="Arial" w:hAnsi="Arial" w:hint="default"/>
      </w:rPr>
    </w:lvl>
    <w:lvl w:ilvl="3" w:tplc="ED022B4E" w:tentative="1">
      <w:start w:val="1"/>
      <w:numFmt w:val="bullet"/>
      <w:lvlText w:val="•"/>
      <w:lvlJc w:val="left"/>
      <w:pPr>
        <w:tabs>
          <w:tab w:val="num" w:pos="2880"/>
        </w:tabs>
        <w:ind w:left="2880" w:hanging="360"/>
      </w:pPr>
      <w:rPr>
        <w:rFonts w:ascii="Arial" w:hAnsi="Arial" w:hint="default"/>
      </w:rPr>
    </w:lvl>
    <w:lvl w:ilvl="4" w:tplc="956CF778" w:tentative="1">
      <w:start w:val="1"/>
      <w:numFmt w:val="bullet"/>
      <w:lvlText w:val="•"/>
      <w:lvlJc w:val="left"/>
      <w:pPr>
        <w:tabs>
          <w:tab w:val="num" w:pos="3600"/>
        </w:tabs>
        <w:ind w:left="3600" w:hanging="360"/>
      </w:pPr>
      <w:rPr>
        <w:rFonts w:ascii="Arial" w:hAnsi="Arial" w:hint="default"/>
      </w:rPr>
    </w:lvl>
    <w:lvl w:ilvl="5" w:tplc="6DAE3E38" w:tentative="1">
      <w:start w:val="1"/>
      <w:numFmt w:val="bullet"/>
      <w:lvlText w:val="•"/>
      <w:lvlJc w:val="left"/>
      <w:pPr>
        <w:tabs>
          <w:tab w:val="num" w:pos="4320"/>
        </w:tabs>
        <w:ind w:left="4320" w:hanging="360"/>
      </w:pPr>
      <w:rPr>
        <w:rFonts w:ascii="Arial" w:hAnsi="Arial" w:hint="default"/>
      </w:rPr>
    </w:lvl>
    <w:lvl w:ilvl="6" w:tplc="75D295AC" w:tentative="1">
      <w:start w:val="1"/>
      <w:numFmt w:val="bullet"/>
      <w:lvlText w:val="•"/>
      <w:lvlJc w:val="left"/>
      <w:pPr>
        <w:tabs>
          <w:tab w:val="num" w:pos="5040"/>
        </w:tabs>
        <w:ind w:left="5040" w:hanging="360"/>
      </w:pPr>
      <w:rPr>
        <w:rFonts w:ascii="Arial" w:hAnsi="Arial" w:hint="default"/>
      </w:rPr>
    </w:lvl>
    <w:lvl w:ilvl="7" w:tplc="916EC0F6" w:tentative="1">
      <w:start w:val="1"/>
      <w:numFmt w:val="bullet"/>
      <w:lvlText w:val="•"/>
      <w:lvlJc w:val="left"/>
      <w:pPr>
        <w:tabs>
          <w:tab w:val="num" w:pos="5760"/>
        </w:tabs>
        <w:ind w:left="5760" w:hanging="360"/>
      </w:pPr>
      <w:rPr>
        <w:rFonts w:ascii="Arial" w:hAnsi="Arial" w:hint="default"/>
      </w:rPr>
    </w:lvl>
    <w:lvl w:ilvl="8" w:tplc="1E6C5C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8A40B5"/>
    <w:multiLevelType w:val="multilevel"/>
    <w:tmpl w:val="58A0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03724A"/>
    <w:multiLevelType w:val="hybridMultilevel"/>
    <w:tmpl w:val="99141378"/>
    <w:lvl w:ilvl="0" w:tplc="68088C4A">
      <w:start w:val="1"/>
      <w:numFmt w:val="bullet"/>
      <w:lvlText w:val="•"/>
      <w:lvlJc w:val="left"/>
      <w:pPr>
        <w:tabs>
          <w:tab w:val="num" w:pos="720"/>
        </w:tabs>
        <w:ind w:left="720" w:hanging="360"/>
      </w:pPr>
      <w:rPr>
        <w:rFonts w:ascii="Arial" w:hAnsi="Arial" w:hint="default"/>
      </w:rPr>
    </w:lvl>
    <w:lvl w:ilvl="1" w:tplc="85301928" w:tentative="1">
      <w:start w:val="1"/>
      <w:numFmt w:val="bullet"/>
      <w:lvlText w:val="•"/>
      <w:lvlJc w:val="left"/>
      <w:pPr>
        <w:tabs>
          <w:tab w:val="num" w:pos="1440"/>
        </w:tabs>
        <w:ind w:left="1440" w:hanging="360"/>
      </w:pPr>
      <w:rPr>
        <w:rFonts w:ascii="Arial" w:hAnsi="Arial" w:hint="default"/>
      </w:rPr>
    </w:lvl>
    <w:lvl w:ilvl="2" w:tplc="52A87BD2" w:tentative="1">
      <w:start w:val="1"/>
      <w:numFmt w:val="bullet"/>
      <w:lvlText w:val="•"/>
      <w:lvlJc w:val="left"/>
      <w:pPr>
        <w:tabs>
          <w:tab w:val="num" w:pos="2160"/>
        </w:tabs>
        <w:ind w:left="2160" w:hanging="360"/>
      </w:pPr>
      <w:rPr>
        <w:rFonts w:ascii="Arial" w:hAnsi="Arial" w:hint="default"/>
      </w:rPr>
    </w:lvl>
    <w:lvl w:ilvl="3" w:tplc="A5BCC746" w:tentative="1">
      <w:start w:val="1"/>
      <w:numFmt w:val="bullet"/>
      <w:lvlText w:val="•"/>
      <w:lvlJc w:val="left"/>
      <w:pPr>
        <w:tabs>
          <w:tab w:val="num" w:pos="2880"/>
        </w:tabs>
        <w:ind w:left="2880" w:hanging="360"/>
      </w:pPr>
      <w:rPr>
        <w:rFonts w:ascii="Arial" w:hAnsi="Arial" w:hint="default"/>
      </w:rPr>
    </w:lvl>
    <w:lvl w:ilvl="4" w:tplc="7E38C27A" w:tentative="1">
      <w:start w:val="1"/>
      <w:numFmt w:val="bullet"/>
      <w:lvlText w:val="•"/>
      <w:lvlJc w:val="left"/>
      <w:pPr>
        <w:tabs>
          <w:tab w:val="num" w:pos="3600"/>
        </w:tabs>
        <w:ind w:left="3600" w:hanging="360"/>
      </w:pPr>
      <w:rPr>
        <w:rFonts w:ascii="Arial" w:hAnsi="Arial" w:hint="default"/>
      </w:rPr>
    </w:lvl>
    <w:lvl w:ilvl="5" w:tplc="3ACABA06" w:tentative="1">
      <w:start w:val="1"/>
      <w:numFmt w:val="bullet"/>
      <w:lvlText w:val="•"/>
      <w:lvlJc w:val="left"/>
      <w:pPr>
        <w:tabs>
          <w:tab w:val="num" w:pos="4320"/>
        </w:tabs>
        <w:ind w:left="4320" w:hanging="360"/>
      </w:pPr>
      <w:rPr>
        <w:rFonts w:ascii="Arial" w:hAnsi="Arial" w:hint="default"/>
      </w:rPr>
    </w:lvl>
    <w:lvl w:ilvl="6" w:tplc="06F09274" w:tentative="1">
      <w:start w:val="1"/>
      <w:numFmt w:val="bullet"/>
      <w:lvlText w:val="•"/>
      <w:lvlJc w:val="left"/>
      <w:pPr>
        <w:tabs>
          <w:tab w:val="num" w:pos="5040"/>
        </w:tabs>
        <w:ind w:left="5040" w:hanging="360"/>
      </w:pPr>
      <w:rPr>
        <w:rFonts w:ascii="Arial" w:hAnsi="Arial" w:hint="default"/>
      </w:rPr>
    </w:lvl>
    <w:lvl w:ilvl="7" w:tplc="0DCCB62C" w:tentative="1">
      <w:start w:val="1"/>
      <w:numFmt w:val="bullet"/>
      <w:lvlText w:val="•"/>
      <w:lvlJc w:val="left"/>
      <w:pPr>
        <w:tabs>
          <w:tab w:val="num" w:pos="5760"/>
        </w:tabs>
        <w:ind w:left="5760" w:hanging="360"/>
      </w:pPr>
      <w:rPr>
        <w:rFonts w:ascii="Arial" w:hAnsi="Arial" w:hint="default"/>
      </w:rPr>
    </w:lvl>
    <w:lvl w:ilvl="8" w:tplc="3A401F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31A63D8"/>
    <w:multiLevelType w:val="hybridMultilevel"/>
    <w:tmpl w:val="66565E02"/>
    <w:lvl w:ilvl="0" w:tplc="FB5EFEF2">
      <w:start w:val="1"/>
      <w:numFmt w:val="bullet"/>
      <w:lvlText w:val="•"/>
      <w:lvlJc w:val="left"/>
      <w:pPr>
        <w:tabs>
          <w:tab w:val="num" w:pos="720"/>
        </w:tabs>
        <w:ind w:left="720" w:hanging="360"/>
      </w:pPr>
      <w:rPr>
        <w:rFonts w:ascii="Arial" w:hAnsi="Arial" w:hint="default"/>
      </w:rPr>
    </w:lvl>
    <w:lvl w:ilvl="1" w:tplc="509A9428">
      <w:numFmt w:val="bullet"/>
      <w:lvlText w:val="–"/>
      <w:lvlJc w:val="left"/>
      <w:pPr>
        <w:tabs>
          <w:tab w:val="num" w:pos="1440"/>
        </w:tabs>
        <w:ind w:left="1440" w:hanging="360"/>
      </w:pPr>
      <w:rPr>
        <w:rFonts w:ascii="Arial" w:hAnsi="Arial" w:hint="default"/>
      </w:rPr>
    </w:lvl>
    <w:lvl w:ilvl="2" w:tplc="5D2CDBF8">
      <w:numFmt w:val="bullet"/>
      <w:lvlText w:val="•"/>
      <w:lvlJc w:val="left"/>
      <w:pPr>
        <w:tabs>
          <w:tab w:val="num" w:pos="2160"/>
        </w:tabs>
        <w:ind w:left="2160" w:hanging="360"/>
      </w:pPr>
      <w:rPr>
        <w:rFonts w:ascii="Arial" w:hAnsi="Arial" w:hint="default"/>
      </w:rPr>
    </w:lvl>
    <w:lvl w:ilvl="3" w:tplc="571C23D8" w:tentative="1">
      <w:start w:val="1"/>
      <w:numFmt w:val="bullet"/>
      <w:lvlText w:val="•"/>
      <w:lvlJc w:val="left"/>
      <w:pPr>
        <w:tabs>
          <w:tab w:val="num" w:pos="2880"/>
        </w:tabs>
        <w:ind w:left="2880" w:hanging="360"/>
      </w:pPr>
      <w:rPr>
        <w:rFonts w:ascii="Arial" w:hAnsi="Arial" w:hint="default"/>
      </w:rPr>
    </w:lvl>
    <w:lvl w:ilvl="4" w:tplc="61EE3EF6" w:tentative="1">
      <w:start w:val="1"/>
      <w:numFmt w:val="bullet"/>
      <w:lvlText w:val="•"/>
      <w:lvlJc w:val="left"/>
      <w:pPr>
        <w:tabs>
          <w:tab w:val="num" w:pos="3600"/>
        </w:tabs>
        <w:ind w:left="3600" w:hanging="360"/>
      </w:pPr>
      <w:rPr>
        <w:rFonts w:ascii="Arial" w:hAnsi="Arial" w:hint="default"/>
      </w:rPr>
    </w:lvl>
    <w:lvl w:ilvl="5" w:tplc="CE3C807C" w:tentative="1">
      <w:start w:val="1"/>
      <w:numFmt w:val="bullet"/>
      <w:lvlText w:val="•"/>
      <w:lvlJc w:val="left"/>
      <w:pPr>
        <w:tabs>
          <w:tab w:val="num" w:pos="4320"/>
        </w:tabs>
        <w:ind w:left="4320" w:hanging="360"/>
      </w:pPr>
      <w:rPr>
        <w:rFonts w:ascii="Arial" w:hAnsi="Arial" w:hint="default"/>
      </w:rPr>
    </w:lvl>
    <w:lvl w:ilvl="6" w:tplc="93DCC29C" w:tentative="1">
      <w:start w:val="1"/>
      <w:numFmt w:val="bullet"/>
      <w:lvlText w:val="•"/>
      <w:lvlJc w:val="left"/>
      <w:pPr>
        <w:tabs>
          <w:tab w:val="num" w:pos="5040"/>
        </w:tabs>
        <w:ind w:left="5040" w:hanging="360"/>
      </w:pPr>
      <w:rPr>
        <w:rFonts w:ascii="Arial" w:hAnsi="Arial" w:hint="default"/>
      </w:rPr>
    </w:lvl>
    <w:lvl w:ilvl="7" w:tplc="53D0E292" w:tentative="1">
      <w:start w:val="1"/>
      <w:numFmt w:val="bullet"/>
      <w:lvlText w:val="•"/>
      <w:lvlJc w:val="left"/>
      <w:pPr>
        <w:tabs>
          <w:tab w:val="num" w:pos="5760"/>
        </w:tabs>
        <w:ind w:left="5760" w:hanging="360"/>
      </w:pPr>
      <w:rPr>
        <w:rFonts w:ascii="Arial" w:hAnsi="Arial" w:hint="default"/>
      </w:rPr>
    </w:lvl>
    <w:lvl w:ilvl="8" w:tplc="B3844C1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6979FB"/>
    <w:multiLevelType w:val="hybridMultilevel"/>
    <w:tmpl w:val="EAD20A42"/>
    <w:lvl w:ilvl="0" w:tplc="FF46EE38">
      <w:start w:val="1"/>
      <w:numFmt w:val="bullet"/>
      <w:lvlText w:val="•"/>
      <w:lvlJc w:val="left"/>
      <w:pPr>
        <w:tabs>
          <w:tab w:val="num" w:pos="720"/>
        </w:tabs>
        <w:ind w:left="720" w:hanging="360"/>
      </w:pPr>
      <w:rPr>
        <w:rFonts w:ascii="Arial" w:hAnsi="Arial" w:hint="default"/>
      </w:rPr>
    </w:lvl>
    <w:lvl w:ilvl="1" w:tplc="7CFA222A" w:tentative="1">
      <w:start w:val="1"/>
      <w:numFmt w:val="bullet"/>
      <w:lvlText w:val="•"/>
      <w:lvlJc w:val="left"/>
      <w:pPr>
        <w:tabs>
          <w:tab w:val="num" w:pos="1440"/>
        </w:tabs>
        <w:ind w:left="1440" w:hanging="360"/>
      </w:pPr>
      <w:rPr>
        <w:rFonts w:ascii="Arial" w:hAnsi="Arial" w:hint="default"/>
      </w:rPr>
    </w:lvl>
    <w:lvl w:ilvl="2" w:tplc="127EEDCA" w:tentative="1">
      <w:start w:val="1"/>
      <w:numFmt w:val="bullet"/>
      <w:lvlText w:val="•"/>
      <w:lvlJc w:val="left"/>
      <w:pPr>
        <w:tabs>
          <w:tab w:val="num" w:pos="2160"/>
        </w:tabs>
        <w:ind w:left="2160" w:hanging="360"/>
      </w:pPr>
      <w:rPr>
        <w:rFonts w:ascii="Arial" w:hAnsi="Arial" w:hint="default"/>
      </w:rPr>
    </w:lvl>
    <w:lvl w:ilvl="3" w:tplc="15745CEC" w:tentative="1">
      <w:start w:val="1"/>
      <w:numFmt w:val="bullet"/>
      <w:lvlText w:val="•"/>
      <w:lvlJc w:val="left"/>
      <w:pPr>
        <w:tabs>
          <w:tab w:val="num" w:pos="2880"/>
        </w:tabs>
        <w:ind w:left="2880" w:hanging="360"/>
      </w:pPr>
      <w:rPr>
        <w:rFonts w:ascii="Arial" w:hAnsi="Arial" w:hint="default"/>
      </w:rPr>
    </w:lvl>
    <w:lvl w:ilvl="4" w:tplc="49103B60" w:tentative="1">
      <w:start w:val="1"/>
      <w:numFmt w:val="bullet"/>
      <w:lvlText w:val="•"/>
      <w:lvlJc w:val="left"/>
      <w:pPr>
        <w:tabs>
          <w:tab w:val="num" w:pos="3600"/>
        </w:tabs>
        <w:ind w:left="3600" w:hanging="360"/>
      </w:pPr>
      <w:rPr>
        <w:rFonts w:ascii="Arial" w:hAnsi="Arial" w:hint="default"/>
      </w:rPr>
    </w:lvl>
    <w:lvl w:ilvl="5" w:tplc="4C222E3A" w:tentative="1">
      <w:start w:val="1"/>
      <w:numFmt w:val="bullet"/>
      <w:lvlText w:val="•"/>
      <w:lvlJc w:val="left"/>
      <w:pPr>
        <w:tabs>
          <w:tab w:val="num" w:pos="4320"/>
        </w:tabs>
        <w:ind w:left="4320" w:hanging="360"/>
      </w:pPr>
      <w:rPr>
        <w:rFonts w:ascii="Arial" w:hAnsi="Arial" w:hint="default"/>
      </w:rPr>
    </w:lvl>
    <w:lvl w:ilvl="6" w:tplc="E0AE22E4" w:tentative="1">
      <w:start w:val="1"/>
      <w:numFmt w:val="bullet"/>
      <w:lvlText w:val="•"/>
      <w:lvlJc w:val="left"/>
      <w:pPr>
        <w:tabs>
          <w:tab w:val="num" w:pos="5040"/>
        </w:tabs>
        <w:ind w:left="5040" w:hanging="360"/>
      </w:pPr>
      <w:rPr>
        <w:rFonts w:ascii="Arial" w:hAnsi="Arial" w:hint="default"/>
      </w:rPr>
    </w:lvl>
    <w:lvl w:ilvl="7" w:tplc="EEE210DC" w:tentative="1">
      <w:start w:val="1"/>
      <w:numFmt w:val="bullet"/>
      <w:lvlText w:val="•"/>
      <w:lvlJc w:val="left"/>
      <w:pPr>
        <w:tabs>
          <w:tab w:val="num" w:pos="5760"/>
        </w:tabs>
        <w:ind w:left="5760" w:hanging="360"/>
      </w:pPr>
      <w:rPr>
        <w:rFonts w:ascii="Arial" w:hAnsi="Arial" w:hint="default"/>
      </w:rPr>
    </w:lvl>
    <w:lvl w:ilvl="8" w:tplc="21AE8DB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7DA1841"/>
    <w:multiLevelType w:val="hybridMultilevel"/>
    <w:tmpl w:val="4F64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4A431F"/>
    <w:multiLevelType w:val="hybridMultilevel"/>
    <w:tmpl w:val="A19C5814"/>
    <w:lvl w:ilvl="0" w:tplc="53E4DDC8">
      <w:start w:val="1"/>
      <w:numFmt w:val="bullet"/>
      <w:lvlText w:val="•"/>
      <w:lvlJc w:val="left"/>
      <w:pPr>
        <w:tabs>
          <w:tab w:val="num" w:pos="720"/>
        </w:tabs>
        <w:ind w:left="720" w:hanging="360"/>
      </w:pPr>
      <w:rPr>
        <w:rFonts w:ascii="Arial" w:hAnsi="Arial" w:hint="default"/>
      </w:rPr>
    </w:lvl>
    <w:lvl w:ilvl="1" w:tplc="D1CABEC8" w:tentative="1">
      <w:start w:val="1"/>
      <w:numFmt w:val="bullet"/>
      <w:lvlText w:val="•"/>
      <w:lvlJc w:val="left"/>
      <w:pPr>
        <w:tabs>
          <w:tab w:val="num" w:pos="1440"/>
        </w:tabs>
        <w:ind w:left="1440" w:hanging="360"/>
      </w:pPr>
      <w:rPr>
        <w:rFonts w:ascii="Arial" w:hAnsi="Arial" w:hint="default"/>
      </w:rPr>
    </w:lvl>
    <w:lvl w:ilvl="2" w:tplc="A23C4BB8" w:tentative="1">
      <w:start w:val="1"/>
      <w:numFmt w:val="bullet"/>
      <w:lvlText w:val="•"/>
      <w:lvlJc w:val="left"/>
      <w:pPr>
        <w:tabs>
          <w:tab w:val="num" w:pos="2160"/>
        </w:tabs>
        <w:ind w:left="2160" w:hanging="360"/>
      </w:pPr>
      <w:rPr>
        <w:rFonts w:ascii="Arial" w:hAnsi="Arial" w:hint="default"/>
      </w:rPr>
    </w:lvl>
    <w:lvl w:ilvl="3" w:tplc="2C5E8136" w:tentative="1">
      <w:start w:val="1"/>
      <w:numFmt w:val="bullet"/>
      <w:lvlText w:val="•"/>
      <w:lvlJc w:val="left"/>
      <w:pPr>
        <w:tabs>
          <w:tab w:val="num" w:pos="2880"/>
        </w:tabs>
        <w:ind w:left="2880" w:hanging="360"/>
      </w:pPr>
      <w:rPr>
        <w:rFonts w:ascii="Arial" w:hAnsi="Arial" w:hint="default"/>
      </w:rPr>
    </w:lvl>
    <w:lvl w:ilvl="4" w:tplc="805A7C06" w:tentative="1">
      <w:start w:val="1"/>
      <w:numFmt w:val="bullet"/>
      <w:lvlText w:val="•"/>
      <w:lvlJc w:val="left"/>
      <w:pPr>
        <w:tabs>
          <w:tab w:val="num" w:pos="3600"/>
        </w:tabs>
        <w:ind w:left="3600" w:hanging="360"/>
      </w:pPr>
      <w:rPr>
        <w:rFonts w:ascii="Arial" w:hAnsi="Arial" w:hint="default"/>
      </w:rPr>
    </w:lvl>
    <w:lvl w:ilvl="5" w:tplc="97F868F0" w:tentative="1">
      <w:start w:val="1"/>
      <w:numFmt w:val="bullet"/>
      <w:lvlText w:val="•"/>
      <w:lvlJc w:val="left"/>
      <w:pPr>
        <w:tabs>
          <w:tab w:val="num" w:pos="4320"/>
        </w:tabs>
        <w:ind w:left="4320" w:hanging="360"/>
      </w:pPr>
      <w:rPr>
        <w:rFonts w:ascii="Arial" w:hAnsi="Arial" w:hint="default"/>
      </w:rPr>
    </w:lvl>
    <w:lvl w:ilvl="6" w:tplc="259AFA36" w:tentative="1">
      <w:start w:val="1"/>
      <w:numFmt w:val="bullet"/>
      <w:lvlText w:val="•"/>
      <w:lvlJc w:val="left"/>
      <w:pPr>
        <w:tabs>
          <w:tab w:val="num" w:pos="5040"/>
        </w:tabs>
        <w:ind w:left="5040" w:hanging="360"/>
      </w:pPr>
      <w:rPr>
        <w:rFonts w:ascii="Arial" w:hAnsi="Arial" w:hint="default"/>
      </w:rPr>
    </w:lvl>
    <w:lvl w:ilvl="7" w:tplc="8086F222" w:tentative="1">
      <w:start w:val="1"/>
      <w:numFmt w:val="bullet"/>
      <w:lvlText w:val="•"/>
      <w:lvlJc w:val="left"/>
      <w:pPr>
        <w:tabs>
          <w:tab w:val="num" w:pos="5760"/>
        </w:tabs>
        <w:ind w:left="5760" w:hanging="360"/>
      </w:pPr>
      <w:rPr>
        <w:rFonts w:ascii="Arial" w:hAnsi="Arial" w:hint="default"/>
      </w:rPr>
    </w:lvl>
    <w:lvl w:ilvl="8" w:tplc="9BC4341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ED19C7"/>
    <w:multiLevelType w:val="hybridMultilevel"/>
    <w:tmpl w:val="5D3EAC66"/>
    <w:lvl w:ilvl="0" w:tplc="503A3F50">
      <w:start w:val="1"/>
      <w:numFmt w:val="bullet"/>
      <w:lvlText w:val="•"/>
      <w:lvlJc w:val="left"/>
      <w:pPr>
        <w:tabs>
          <w:tab w:val="num" w:pos="720"/>
        </w:tabs>
        <w:ind w:left="720" w:hanging="360"/>
      </w:pPr>
      <w:rPr>
        <w:rFonts w:ascii="Arial" w:hAnsi="Arial" w:hint="default"/>
      </w:rPr>
    </w:lvl>
    <w:lvl w:ilvl="1" w:tplc="297E5048" w:tentative="1">
      <w:start w:val="1"/>
      <w:numFmt w:val="bullet"/>
      <w:lvlText w:val="•"/>
      <w:lvlJc w:val="left"/>
      <w:pPr>
        <w:tabs>
          <w:tab w:val="num" w:pos="1440"/>
        </w:tabs>
        <w:ind w:left="1440" w:hanging="360"/>
      </w:pPr>
      <w:rPr>
        <w:rFonts w:ascii="Arial" w:hAnsi="Arial" w:hint="default"/>
      </w:rPr>
    </w:lvl>
    <w:lvl w:ilvl="2" w:tplc="5CE89936" w:tentative="1">
      <w:start w:val="1"/>
      <w:numFmt w:val="bullet"/>
      <w:lvlText w:val="•"/>
      <w:lvlJc w:val="left"/>
      <w:pPr>
        <w:tabs>
          <w:tab w:val="num" w:pos="2160"/>
        </w:tabs>
        <w:ind w:left="2160" w:hanging="360"/>
      </w:pPr>
      <w:rPr>
        <w:rFonts w:ascii="Arial" w:hAnsi="Arial" w:hint="default"/>
      </w:rPr>
    </w:lvl>
    <w:lvl w:ilvl="3" w:tplc="24427F9E" w:tentative="1">
      <w:start w:val="1"/>
      <w:numFmt w:val="bullet"/>
      <w:lvlText w:val="•"/>
      <w:lvlJc w:val="left"/>
      <w:pPr>
        <w:tabs>
          <w:tab w:val="num" w:pos="2880"/>
        </w:tabs>
        <w:ind w:left="2880" w:hanging="360"/>
      </w:pPr>
      <w:rPr>
        <w:rFonts w:ascii="Arial" w:hAnsi="Arial" w:hint="default"/>
      </w:rPr>
    </w:lvl>
    <w:lvl w:ilvl="4" w:tplc="689A6D8E" w:tentative="1">
      <w:start w:val="1"/>
      <w:numFmt w:val="bullet"/>
      <w:lvlText w:val="•"/>
      <w:lvlJc w:val="left"/>
      <w:pPr>
        <w:tabs>
          <w:tab w:val="num" w:pos="3600"/>
        </w:tabs>
        <w:ind w:left="3600" w:hanging="360"/>
      </w:pPr>
      <w:rPr>
        <w:rFonts w:ascii="Arial" w:hAnsi="Arial" w:hint="default"/>
      </w:rPr>
    </w:lvl>
    <w:lvl w:ilvl="5" w:tplc="585C5B6E" w:tentative="1">
      <w:start w:val="1"/>
      <w:numFmt w:val="bullet"/>
      <w:lvlText w:val="•"/>
      <w:lvlJc w:val="left"/>
      <w:pPr>
        <w:tabs>
          <w:tab w:val="num" w:pos="4320"/>
        </w:tabs>
        <w:ind w:left="4320" w:hanging="360"/>
      </w:pPr>
      <w:rPr>
        <w:rFonts w:ascii="Arial" w:hAnsi="Arial" w:hint="default"/>
      </w:rPr>
    </w:lvl>
    <w:lvl w:ilvl="6" w:tplc="0F9AD56E" w:tentative="1">
      <w:start w:val="1"/>
      <w:numFmt w:val="bullet"/>
      <w:lvlText w:val="•"/>
      <w:lvlJc w:val="left"/>
      <w:pPr>
        <w:tabs>
          <w:tab w:val="num" w:pos="5040"/>
        </w:tabs>
        <w:ind w:left="5040" w:hanging="360"/>
      </w:pPr>
      <w:rPr>
        <w:rFonts w:ascii="Arial" w:hAnsi="Arial" w:hint="default"/>
      </w:rPr>
    </w:lvl>
    <w:lvl w:ilvl="7" w:tplc="99F4A83A" w:tentative="1">
      <w:start w:val="1"/>
      <w:numFmt w:val="bullet"/>
      <w:lvlText w:val="•"/>
      <w:lvlJc w:val="left"/>
      <w:pPr>
        <w:tabs>
          <w:tab w:val="num" w:pos="5760"/>
        </w:tabs>
        <w:ind w:left="5760" w:hanging="360"/>
      </w:pPr>
      <w:rPr>
        <w:rFonts w:ascii="Arial" w:hAnsi="Arial" w:hint="default"/>
      </w:rPr>
    </w:lvl>
    <w:lvl w:ilvl="8" w:tplc="275685F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FC12B11"/>
    <w:multiLevelType w:val="hybridMultilevel"/>
    <w:tmpl w:val="BB60FAF2"/>
    <w:lvl w:ilvl="0" w:tplc="B18E30D6">
      <w:start w:val="1"/>
      <w:numFmt w:val="bullet"/>
      <w:lvlText w:val="•"/>
      <w:lvlJc w:val="left"/>
      <w:pPr>
        <w:tabs>
          <w:tab w:val="num" w:pos="720"/>
        </w:tabs>
        <w:ind w:left="720" w:hanging="360"/>
      </w:pPr>
      <w:rPr>
        <w:rFonts w:ascii="Arial" w:hAnsi="Arial" w:hint="default"/>
      </w:rPr>
    </w:lvl>
    <w:lvl w:ilvl="1" w:tplc="FF18C7D4" w:tentative="1">
      <w:start w:val="1"/>
      <w:numFmt w:val="bullet"/>
      <w:lvlText w:val="•"/>
      <w:lvlJc w:val="left"/>
      <w:pPr>
        <w:tabs>
          <w:tab w:val="num" w:pos="1440"/>
        </w:tabs>
        <w:ind w:left="1440" w:hanging="360"/>
      </w:pPr>
      <w:rPr>
        <w:rFonts w:ascii="Arial" w:hAnsi="Arial" w:hint="default"/>
      </w:rPr>
    </w:lvl>
    <w:lvl w:ilvl="2" w:tplc="CA803234" w:tentative="1">
      <w:start w:val="1"/>
      <w:numFmt w:val="bullet"/>
      <w:lvlText w:val="•"/>
      <w:lvlJc w:val="left"/>
      <w:pPr>
        <w:tabs>
          <w:tab w:val="num" w:pos="2160"/>
        </w:tabs>
        <w:ind w:left="2160" w:hanging="360"/>
      </w:pPr>
      <w:rPr>
        <w:rFonts w:ascii="Arial" w:hAnsi="Arial" w:hint="default"/>
      </w:rPr>
    </w:lvl>
    <w:lvl w:ilvl="3" w:tplc="73FE6A5C" w:tentative="1">
      <w:start w:val="1"/>
      <w:numFmt w:val="bullet"/>
      <w:lvlText w:val="•"/>
      <w:lvlJc w:val="left"/>
      <w:pPr>
        <w:tabs>
          <w:tab w:val="num" w:pos="2880"/>
        </w:tabs>
        <w:ind w:left="2880" w:hanging="360"/>
      </w:pPr>
      <w:rPr>
        <w:rFonts w:ascii="Arial" w:hAnsi="Arial" w:hint="default"/>
      </w:rPr>
    </w:lvl>
    <w:lvl w:ilvl="4" w:tplc="E6D8A216" w:tentative="1">
      <w:start w:val="1"/>
      <w:numFmt w:val="bullet"/>
      <w:lvlText w:val="•"/>
      <w:lvlJc w:val="left"/>
      <w:pPr>
        <w:tabs>
          <w:tab w:val="num" w:pos="3600"/>
        </w:tabs>
        <w:ind w:left="3600" w:hanging="360"/>
      </w:pPr>
      <w:rPr>
        <w:rFonts w:ascii="Arial" w:hAnsi="Arial" w:hint="default"/>
      </w:rPr>
    </w:lvl>
    <w:lvl w:ilvl="5" w:tplc="D3D88FD6" w:tentative="1">
      <w:start w:val="1"/>
      <w:numFmt w:val="bullet"/>
      <w:lvlText w:val="•"/>
      <w:lvlJc w:val="left"/>
      <w:pPr>
        <w:tabs>
          <w:tab w:val="num" w:pos="4320"/>
        </w:tabs>
        <w:ind w:left="4320" w:hanging="360"/>
      </w:pPr>
      <w:rPr>
        <w:rFonts w:ascii="Arial" w:hAnsi="Arial" w:hint="default"/>
      </w:rPr>
    </w:lvl>
    <w:lvl w:ilvl="6" w:tplc="6D8E3DEE" w:tentative="1">
      <w:start w:val="1"/>
      <w:numFmt w:val="bullet"/>
      <w:lvlText w:val="•"/>
      <w:lvlJc w:val="left"/>
      <w:pPr>
        <w:tabs>
          <w:tab w:val="num" w:pos="5040"/>
        </w:tabs>
        <w:ind w:left="5040" w:hanging="360"/>
      </w:pPr>
      <w:rPr>
        <w:rFonts w:ascii="Arial" w:hAnsi="Arial" w:hint="default"/>
      </w:rPr>
    </w:lvl>
    <w:lvl w:ilvl="7" w:tplc="59B0123C" w:tentative="1">
      <w:start w:val="1"/>
      <w:numFmt w:val="bullet"/>
      <w:lvlText w:val="•"/>
      <w:lvlJc w:val="left"/>
      <w:pPr>
        <w:tabs>
          <w:tab w:val="num" w:pos="5760"/>
        </w:tabs>
        <w:ind w:left="5760" w:hanging="360"/>
      </w:pPr>
      <w:rPr>
        <w:rFonts w:ascii="Arial" w:hAnsi="Arial" w:hint="default"/>
      </w:rPr>
    </w:lvl>
    <w:lvl w:ilvl="8" w:tplc="DE5ADA6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C43342"/>
    <w:multiLevelType w:val="hybridMultilevel"/>
    <w:tmpl w:val="58EA8BB6"/>
    <w:lvl w:ilvl="0" w:tplc="552E4514">
      <w:start w:val="1"/>
      <w:numFmt w:val="bullet"/>
      <w:lvlText w:val="•"/>
      <w:lvlJc w:val="left"/>
      <w:pPr>
        <w:tabs>
          <w:tab w:val="num" w:pos="720"/>
        </w:tabs>
        <w:ind w:left="720" w:hanging="360"/>
      </w:pPr>
      <w:rPr>
        <w:rFonts w:ascii="Arial" w:hAnsi="Arial" w:hint="default"/>
      </w:rPr>
    </w:lvl>
    <w:lvl w:ilvl="1" w:tplc="6D00110E" w:tentative="1">
      <w:start w:val="1"/>
      <w:numFmt w:val="bullet"/>
      <w:lvlText w:val="•"/>
      <w:lvlJc w:val="left"/>
      <w:pPr>
        <w:tabs>
          <w:tab w:val="num" w:pos="1440"/>
        </w:tabs>
        <w:ind w:left="1440" w:hanging="360"/>
      </w:pPr>
      <w:rPr>
        <w:rFonts w:ascii="Arial" w:hAnsi="Arial" w:hint="default"/>
      </w:rPr>
    </w:lvl>
    <w:lvl w:ilvl="2" w:tplc="8C18DCE0" w:tentative="1">
      <w:start w:val="1"/>
      <w:numFmt w:val="bullet"/>
      <w:lvlText w:val="•"/>
      <w:lvlJc w:val="left"/>
      <w:pPr>
        <w:tabs>
          <w:tab w:val="num" w:pos="2160"/>
        </w:tabs>
        <w:ind w:left="2160" w:hanging="360"/>
      </w:pPr>
      <w:rPr>
        <w:rFonts w:ascii="Arial" w:hAnsi="Arial" w:hint="default"/>
      </w:rPr>
    </w:lvl>
    <w:lvl w:ilvl="3" w:tplc="123E5990" w:tentative="1">
      <w:start w:val="1"/>
      <w:numFmt w:val="bullet"/>
      <w:lvlText w:val="•"/>
      <w:lvlJc w:val="left"/>
      <w:pPr>
        <w:tabs>
          <w:tab w:val="num" w:pos="2880"/>
        </w:tabs>
        <w:ind w:left="2880" w:hanging="360"/>
      </w:pPr>
      <w:rPr>
        <w:rFonts w:ascii="Arial" w:hAnsi="Arial" w:hint="default"/>
      </w:rPr>
    </w:lvl>
    <w:lvl w:ilvl="4" w:tplc="76D40E08" w:tentative="1">
      <w:start w:val="1"/>
      <w:numFmt w:val="bullet"/>
      <w:lvlText w:val="•"/>
      <w:lvlJc w:val="left"/>
      <w:pPr>
        <w:tabs>
          <w:tab w:val="num" w:pos="3600"/>
        </w:tabs>
        <w:ind w:left="3600" w:hanging="360"/>
      </w:pPr>
      <w:rPr>
        <w:rFonts w:ascii="Arial" w:hAnsi="Arial" w:hint="default"/>
      </w:rPr>
    </w:lvl>
    <w:lvl w:ilvl="5" w:tplc="9C9C91D6" w:tentative="1">
      <w:start w:val="1"/>
      <w:numFmt w:val="bullet"/>
      <w:lvlText w:val="•"/>
      <w:lvlJc w:val="left"/>
      <w:pPr>
        <w:tabs>
          <w:tab w:val="num" w:pos="4320"/>
        </w:tabs>
        <w:ind w:left="4320" w:hanging="360"/>
      </w:pPr>
      <w:rPr>
        <w:rFonts w:ascii="Arial" w:hAnsi="Arial" w:hint="default"/>
      </w:rPr>
    </w:lvl>
    <w:lvl w:ilvl="6" w:tplc="3AE27034" w:tentative="1">
      <w:start w:val="1"/>
      <w:numFmt w:val="bullet"/>
      <w:lvlText w:val="•"/>
      <w:lvlJc w:val="left"/>
      <w:pPr>
        <w:tabs>
          <w:tab w:val="num" w:pos="5040"/>
        </w:tabs>
        <w:ind w:left="5040" w:hanging="360"/>
      </w:pPr>
      <w:rPr>
        <w:rFonts w:ascii="Arial" w:hAnsi="Arial" w:hint="default"/>
      </w:rPr>
    </w:lvl>
    <w:lvl w:ilvl="7" w:tplc="FFA06A12" w:tentative="1">
      <w:start w:val="1"/>
      <w:numFmt w:val="bullet"/>
      <w:lvlText w:val="•"/>
      <w:lvlJc w:val="left"/>
      <w:pPr>
        <w:tabs>
          <w:tab w:val="num" w:pos="5760"/>
        </w:tabs>
        <w:ind w:left="5760" w:hanging="360"/>
      </w:pPr>
      <w:rPr>
        <w:rFonts w:ascii="Arial" w:hAnsi="Arial" w:hint="default"/>
      </w:rPr>
    </w:lvl>
    <w:lvl w:ilvl="8" w:tplc="8D4AC49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0EE4C42"/>
    <w:multiLevelType w:val="hybridMultilevel"/>
    <w:tmpl w:val="748A6A02"/>
    <w:lvl w:ilvl="0" w:tplc="4080C648">
      <w:start w:val="1"/>
      <w:numFmt w:val="bullet"/>
      <w:lvlText w:val="•"/>
      <w:lvlJc w:val="left"/>
      <w:pPr>
        <w:tabs>
          <w:tab w:val="num" w:pos="720"/>
        </w:tabs>
        <w:ind w:left="720" w:hanging="360"/>
      </w:pPr>
      <w:rPr>
        <w:rFonts w:ascii="Arial" w:hAnsi="Arial" w:hint="default"/>
      </w:rPr>
    </w:lvl>
    <w:lvl w:ilvl="1" w:tplc="5420E9DE" w:tentative="1">
      <w:start w:val="1"/>
      <w:numFmt w:val="bullet"/>
      <w:lvlText w:val="•"/>
      <w:lvlJc w:val="left"/>
      <w:pPr>
        <w:tabs>
          <w:tab w:val="num" w:pos="1440"/>
        </w:tabs>
        <w:ind w:left="1440" w:hanging="360"/>
      </w:pPr>
      <w:rPr>
        <w:rFonts w:ascii="Arial" w:hAnsi="Arial" w:hint="default"/>
      </w:rPr>
    </w:lvl>
    <w:lvl w:ilvl="2" w:tplc="91747E8C" w:tentative="1">
      <w:start w:val="1"/>
      <w:numFmt w:val="bullet"/>
      <w:lvlText w:val="•"/>
      <w:lvlJc w:val="left"/>
      <w:pPr>
        <w:tabs>
          <w:tab w:val="num" w:pos="2160"/>
        </w:tabs>
        <w:ind w:left="2160" w:hanging="360"/>
      </w:pPr>
      <w:rPr>
        <w:rFonts w:ascii="Arial" w:hAnsi="Arial" w:hint="default"/>
      </w:rPr>
    </w:lvl>
    <w:lvl w:ilvl="3" w:tplc="5BB831BE" w:tentative="1">
      <w:start w:val="1"/>
      <w:numFmt w:val="bullet"/>
      <w:lvlText w:val="•"/>
      <w:lvlJc w:val="left"/>
      <w:pPr>
        <w:tabs>
          <w:tab w:val="num" w:pos="2880"/>
        </w:tabs>
        <w:ind w:left="2880" w:hanging="360"/>
      </w:pPr>
      <w:rPr>
        <w:rFonts w:ascii="Arial" w:hAnsi="Arial" w:hint="default"/>
      </w:rPr>
    </w:lvl>
    <w:lvl w:ilvl="4" w:tplc="CD26A9C8" w:tentative="1">
      <w:start w:val="1"/>
      <w:numFmt w:val="bullet"/>
      <w:lvlText w:val="•"/>
      <w:lvlJc w:val="left"/>
      <w:pPr>
        <w:tabs>
          <w:tab w:val="num" w:pos="3600"/>
        </w:tabs>
        <w:ind w:left="3600" w:hanging="360"/>
      </w:pPr>
      <w:rPr>
        <w:rFonts w:ascii="Arial" w:hAnsi="Arial" w:hint="default"/>
      </w:rPr>
    </w:lvl>
    <w:lvl w:ilvl="5" w:tplc="E46216E6" w:tentative="1">
      <w:start w:val="1"/>
      <w:numFmt w:val="bullet"/>
      <w:lvlText w:val="•"/>
      <w:lvlJc w:val="left"/>
      <w:pPr>
        <w:tabs>
          <w:tab w:val="num" w:pos="4320"/>
        </w:tabs>
        <w:ind w:left="4320" w:hanging="360"/>
      </w:pPr>
      <w:rPr>
        <w:rFonts w:ascii="Arial" w:hAnsi="Arial" w:hint="default"/>
      </w:rPr>
    </w:lvl>
    <w:lvl w:ilvl="6" w:tplc="C804B6FE" w:tentative="1">
      <w:start w:val="1"/>
      <w:numFmt w:val="bullet"/>
      <w:lvlText w:val="•"/>
      <w:lvlJc w:val="left"/>
      <w:pPr>
        <w:tabs>
          <w:tab w:val="num" w:pos="5040"/>
        </w:tabs>
        <w:ind w:left="5040" w:hanging="360"/>
      </w:pPr>
      <w:rPr>
        <w:rFonts w:ascii="Arial" w:hAnsi="Arial" w:hint="default"/>
      </w:rPr>
    </w:lvl>
    <w:lvl w:ilvl="7" w:tplc="DD06C0B4" w:tentative="1">
      <w:start w:val="1"/>
      <w:numFmt w:val="bullet"/>
      <w:lvlText w:val="•"/>
      <w:lvlJc w:val="left"/>
      <w:pPr>
        <w:tabs>
          <w:tab w:val="num" w:pos="5760"/>
        </w:tabs>
        <w:ind w:left="5760" w:hanging="360"/>
      </w:pPr>
      <w:rPr>
        <w:rFonts w:ascii="Arial" w:hAnsi="Arial" w:hint="default"/>
      </w:rPr>
    </w:lvl>
    <w:lvl w:ilvl="8" w:tplc="6360B8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2971471"/>
    <w:multiLevelType w:val="hybridMultilevel"/>
    <w:tmpl w:val="ABFA12CE"/>
    <w:lvl w:ilvl="0" w:tplc="C40A6BF8">
      <w:start w:val="1"/>
      <w:numFmt w:val="bullet"/>
      <w:lvlText w:val="–"/>
      <w:lvlJc w:val="left"/>
      <w:pPr>
        <w:tabs>
          <w:tab w:val="num" w:pos="720"/>
        </w:tabs>
        <w:ind w:left="720" w:hanging="360"/>
      </w:pPr>
      <w:rPr>
        <w:rFonts w:ascii="Arial" w:hAnsi="Arial" w:hint="default"/>
      </w:rPr>
    </w:lvl>
    <w:lvl w:ilvl="1" w:tplc="86A4DA8A">
      <w:start w:val="1"/>
      <w:numFmt w:val="bullet"/>
      <w:lvlText w:val="–"/>
      <w:lvlJc w:val="left"/>
      <w:pPr>
        <w:tabs>
          <w:tab w:val="num" w:pos="1440"/>
        </w:tabs>
        <w:ind w:left="1440" w:hanging="360"/>
      </w:pPr>
      <w:rPr>
        <w:rFonts w:ascii="Arial" w:hAnsi="Arial" w:hint="default"/>
      </w:rPr>
    </w:lvl>
    <w:lvl w:ilvl="2" w:tplc="5C2EBA2E" w:tentative="1">
      <w:start w:val="1"/>
      <w:numFmt w:val="bullet"/>
      <w:lvlText w:val="–"/>
      <w:lvlJc w:val="left"/>
      <w:pPr>
        <w:tabs>
          <w:tab w:val="num" w:pos="2160"/>
        </w:tabs>
        <w:ind w:left="2160" w:hanging="360"/>
      </w:pPr>
      <w:rPr>
        <w:rFonts w:ascii="Arial" w:hAnsi="Arial" w:hint="default"/>
      </w:rPr>
    </w:lvl>
    <w:lvl w:ilvl="3" w:tplc="02DAAF18" w:tentative="1">
      <w:start w:val="1"/>
      <w:numFmt w:val="bullet"/>
      <w:lvlText w:val="–"/>
      <w:lvlJc w:val="left"/>
      <w:pPr>
        <w:tabs>
          <w:tab w:val="num" w:pos="2880"/>
        </w:tabs>
        <w:ind w:left="2880" w:hanging="360"/>
      </w:pPr>
      <w:rPr>
        <w:rFonts w:ascii="Arial" w:hAnsi="Arial" w:hint="default"/>
      </w:rPr>
    </w:lvl>
    <w:lvl w:ilvl="4" w:tplc="CDAE234E" w:tentative="1">
      <w:start w:val="1"/>
      <w:numFmt w:val="bullet"/>
      <w:lvlText w:val="–"/>
      <w:lvlJc w:val="left"/>
      <w:pPr>
        <w:tabs>
          <w:tab w:val="num" w:pos="3600"/>
        </w:tabs>
        <w:ind w:left="3600" w:hanging="360"/>
      </w:pPr>
      <w:rPr>
        <w:rFonts w:ascii="Arial" w:hAnsi="Arial" w:hint="default"/>
      </w:rPr>
    </w:lvl>
    <w:lvl w:ilvl="5" w:tplc="D7B01FF0" w:tentative="1">
      <w:start w:val="1"/>
      <w:numFmt w:val="bullet"/>
      <w:lvlText w:val="–"/>
      <w:lvlJc w:val="left"/>
      <w:pPr>
        <w:tabs>
          <w:tab w:val="num" w:pos="4320"/>
        </w:tabs>
        <w:ind w:left="4320" w:hanging="360"/>
      </w:pPr>
      <w:rPr>
        <w:rFonts w:ascii="Arial" w:hAnsi="Arial" w:hint="default"/>
      </w:rPr>
    </w:lvl>
    <w:lvl w:ilvl="6" w:tplc="9E164482" w:tentative="1">
      <w:start w:val="1"/>
      <w:numFmt w:val="bullet"/>
      <w:lvlText w:val="–"/>
      <w:lvlJc w:val="left"/>
      <w:pPr>
        <w:tabs>
          <w:tab w:val="num" w:pos="5040"/>
        </w:tabs>
        <w:ind w:left="5040" w:hanging="360"/>
      </w:pPr>
      <w:rPr>
        <w:rFonts w:ascii="Arial" w:hAnsi="Arial" w:hint="default"/>
      </w:rPr>
    </w:lvl>
    <w:lvl w:ilvl="7" w:tplc="9ED01F96" w:tentative="1">
      <w:start w:val="1"/>
      <w:numFmt w:val="bullet"/>
      <w:lvlText w:val="–"/>
      <w:lvlJc w:val="left"/>
      <w:pPr>
        <w:tabs>
          <w:tab w:val="num" w:pos="5760"/>
        </w:tabs>
        <w:ind w:left="5760" w:hanging="360"/>
      </w:pPr>
      <w:rPr>
        <w:rFonts w:ascii="Arial" w:hAnsi="Arial" w:hint="default"/>
      </w:rPr>
    </w:lvl>
    <w:lvl w:ilvl="8" w:tplc="1AD4A6F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B327E6"/>
    <w:multiLevelType w:val="hybridMultilevel"/>
    <w:tmpl w:val="D47AC830"/>
    <w:lvl w:ilvl="0" w:tplc="74DE0408">
      <w:start w:val="1"/>
      <w:numFmt w:val="bullet"/>
      <w:lvlText w:val="•"/>
      <w:lvlJc w:val="left"/>
      <w:pPr>
        <w:tabs>
          <w:tab w:val="num" w:pos="720"/>
        </w:tabs>
        <w:ind w:left="720" w:hanging="360"/>
      </w:pPr>
      <w:rPr>
        <w:rFonts w:ascii="Arial" w:hAnsi="Arial" w:hint="default"/>
      </w:rPr>
    </w:lvl>
    <w:lvl w:ilvl="1" w:tplc="FD9E622A">
      <w:numFmt w:val="bullet"/>
      <w:lvlText w:val="–"/>
      <w:lvlJc w:val="left"/>
      <w:pPr>
        <w:tabs>
          <w:tab w:val="num" w:pos="1440"/>
        </w:tabs>
        <w:ind w:left="1440" w:hanging="360"/>
      </w:pPr>
      <w:rPr>
        <w:rFonts w:ascii="Arial" w:hAnsi="Arial" w:hint="default"/>
      </w:rPr>
    </w:lvl>
    <w:lvl w:ilvl="2" w:tplc="63983284" w:tentative="1">
      <w:start w:val="1"/>
      <w:numFmt w:val="bullet"/>
      <w:lvlText w:val="•"/>
      <w:lvlJc w:val="left"/>
      <w:pPr>
        <w:tabs>
          <w:tab w:val="num" w:pos="2160"/>
        </w:tabs>
        <w:ind w:left="2160" w:hanging="360"/>
      </w:pPr>
      <w:rPr>
        <w:rFonts w:ascii="Arial" w:hAnsi="Arial" w:hint="default"/>
      </w:rPr>
    </w:lvl>
    <w:lvl w:ilvl="3" w:tplc="6DF0277E" w:tentative="1">
      <w:start w:val="1"/>
      <w:numFmt w:val="bullet"/>
      <w:lvlText w:val="•"/>
      <w:lvlJc w:val="left"/>
      <w:pPr>
        <w:tabs>
          <w:tab w:val="num" w:pos="2880"/>
        </w:tabs>
        <w:ind w:left="2880" w:hanging="360"/>
      </w:pPr>
      <w:rPr>
        <w:rFonts w:ascii="Arial" w:hAnsi="Arial" w:hint="default"/>
      </w:rPr>
    </w:lvl>
    <w:lvl w:ilvl="4" w:tplc="616A8C9E" w:tentative="1">
      <w:start w:val="1"/>
      <w:numFmt w:val="bullet"/>
      <w:lvlText w:val="•"/>
      <w:lvlJc w:val="left"/>
      <w:pPr>
        <w:tabs>
          <w:tab w:val="num" w:pos="3600"/>
        </w:tabs>
        <w:ind w:left="3600" w:hanging="360"/>
      </w:pPr>
      <w:rPr>
        <w:rFonts w:ascii="Arial" w:hAnsi="Arial" w:hint="default"/>
      </w:rPr>
    </w:lvl>
    <w:lvl w:ilvl="5" w:tplc="1C4E1F42" w:tentative="1">
      <w:start w:val="1"/>
      <w:numFmt w:val="bullet"/>
      <w:lvlText w:val="•"/>
      <w:lvlJc w:val="left"/>
      <w:pPr>
        <w:tabs>
          <w:tab w:val="num" w:pos="4320"/>
        </w:tabs>
        <w:ind w:left="4320" w:hanging="360"/>
      </w:pPr>
      <w:rPr>
        <w:rFonts w:ascii="Arial" w:hAnsi="Arial" w:hint="default"/>
      </w:rPr>
    </w:lvl>
    <w:lvl w:ilvl="6" w:tplc="94C6FC74" w:tentative="1">
      <w:start w:val="1"/>
      <w:numFmt w:val="bullet"/>
      <w:lvlText w:val="•"/>
      <w:lvlJc w:val="left"/>
      <w:pPr>
        <w:tabs>
          <w:tab w:val="num" w:pos="5040"/>
        </w:tabs>
        <w:ind w:left="5040" w:hanging="360"/>
      </w:pPr>
      <w:rPr>
        <w:rFonts w:ascii="Arial" w:hAnsi="Arial" w:hint="default"/>
      </w:rPr>
    </w:lvl>
    <w:lvl w:ilvl="7" w:tplc="87D21C2A" w:tentative="1">
      <w:start w:val="1"/>
      <w:numFmt w:val="bullet"/>
      <w:lvlText w:val="•"/>
      <w:lvlJc w:val="left"/>
      <w:pPr>
        <w:tabs>
          <w:tab w:val="num" w:pos="5760"/>
        </w:tabs>
        <w:ind w:left="5760" w:hanging="360"/>
      </w:pPr>
      <w:rPr>
        <w:rFonts w:ascii="Arial" w:hAnsi="Arial" w:hint="default"/>
      </w:rPr>
    </w:lvl>
    <w:lvl w:ilvl="8" w:tplc="EEEEE6B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655D1D"/>
    <w:multiLevelType w:val="hybridMultilevel"/>
    <w:tmpl w:val="BFD27C68"/>
    <w:lvl w:ilvl="0" w:tplc="26E21DCC">
      <w:start w:val="1"/>
      <w:numFmt w:val="bullet"/>
      <w:lvlText w:val="•"/>
      <w:lvlJc w:val="left"/>
      <w:pPr>
        <w:tabs>
          <w:tab w:val="num" w:pos="720"/>
        </w:tabs>
        <w:ind w:left="720" w:hanging="360"/>
      </w:pPr>
      <w:rPr>
        <w:rFonts w:ascii="Arial" w:hAnsi="Arial" w:hint="default"/>
      </w:rPr>
    </w:lvl>
    <w:lvl w:ilvl="1" w:tplc="8B548814" w:tentative="1">
      <w:start w:val="1"/>
      <w:numFmt w:val="bullet"/>
      <w:lvlText w:val="•"/>
      <w:lvlJc w:val="left"/>
      <w:pPr>
        <w:tabs>
          <w:tab w:val="num" w:pos="1440"/>
        </w:tabs>
        <w:ind w:left="1440" w:hanging="360"/>
      </w:pPr>
      <w:rPr>
        <w:rFonts w:ascii="Arial" w:hAnsi="Arial" w:hint="default"/>
      </w:rPr>
    </w:lvl>
    <w:lvl w:ilvl="2" w:tplc="EFB807EC" w:tentative="1">
      <w:start w:val="1"/>
      <w:numFmt w:val="bullet"/>
      <w:lvlText w:val="•"/>
      <w:lvlJc w:val="left"/>
      <w:pPr>
        <w:tabs>
          <w:tab w:val="num" w:pos="2160"/>
        </w:tabs>
        <w:ind w:left="2160" w:hanging="360"/>
      </w:pPr>
      <w:rPr>
        <w:rFonts w:ascii="Arial" w:hAnsi="Arial" w:hint="default"/>
      </w:rPr>
    </w:lvl>
    <w:lvl w:ilvl="3" w:tplc="55DA23A4" w:tentative="1">
      <w:start w:val="1"/>
      <w:numFmt w:val="bullet"/>
      <w:lvlText w:val="•"/>
      <w:lvlJc w:val="left"/>
      <w:pPr>
        <w:tabs>
          <w:tab w:val="num" w:pos="2880"/>
        </w:tabs>
        <w:ind w:left="2880" w:hanging="360"/>
      </w:pPr>
      <w:rPr>
        <w:rFonts w:ascii="Arial" w:hAnsi="Arial" w:hint="default"/>
      </w:rPr>
    </w:lvl>
    <w:lvl w:ilvl="4" w:tplc="CAA0128C" w:tentative="1">
      <w:start w:val="1"/>
      <w:numFmt w:val="bullet"/>
      <w:lvlText w:val="•"/>
      <w:lvlJc w:val="left"/>
      <w:pPr>
        <w:tabs>
          <w:tab w:val="num" w:pos="3600"/>
        </w:tabs>
        <w:ind w:left="3600" w:hanging="360"/>
      </w:pPr>
      <w:rPr>
        <w:rFonts w:ascii="Arial" w:hAnsi="Arial" w:hint="default"/>
      </w:rPr>
    </w:lvl>
    <w:lvl w:ilvl="5" w:tplc="025865CC" w:tentative="1">
      <w:start w:val="1"/>
      <w:numFmt w:val="bullet"/>
      <w:lvlText w:val="•"/>
      <w:lvlJc w:val="left"/>
      <w:pPr>
        <w:tabs>
          <w:tab w:val="num" w:pos="4320"/>
        </w:tabs>
        <w:ind w:left="4320" w:hanging="360"/>
      </w:pPr>
      <w:rPr>
        <w:rFonts w:ascii="Arial" w:hAnsi="Arial" w:hint="default"/>
      </w:rPr>
    </w:lvl>
    <w:lvl w:ilvl="6" w:tplc="CF8493E0" w:tentative="1">
      <w:start w:val="1"/>
      <w:numFmt w:val="bullet"/>
      <w:lvlText w:val="•"/>
      <w:lvlJc w:val="left"/>
      <w:pPr>
        <w:tabs>
          <w:tab w:val="num" w:pos="5040"/>
        </w:tabs>
        <w:ind w:left="5040" w:hanging="360"/>
      </w:pPr>
      <w:rPr>
        <w:rFonts w:ascii="Arial" w:hAnsi="Arial" w:hint="default"/>
      </w:rPr>
    </w:lvl>
    <w:lvl w:ilvl="7" w:tplc="5D9EDC70" w:tentative="1">
      <w:start w:val="1"/>
      <w:numFmt w:val="bullet"/>
      <w:lvlText w:val="•"/>
      <w:lvlJc w:val="left"/>
      <w:pPr>
        <w:tabs>
          <w:tab w:val="num" w:pos="5760"/>
        </w:tabs>
        <w:ind w:left="5760" w:hanging="360"/>
      </w:pPr>
      <w:rPr>
        <w:rFonts w:ascii="Arial" w:hAnsi="Arial" w:hint="default"/>
      </w:rPr>
    </w:lvl>
    <w:lvl w:ilvl="8" w:tplc="5E24128C"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6"/>
  </w:num>
  <w:num w:numId="3">
    <w:abstractNumId w:val="15"/>
  </w:num>
  <w:num w:numId="4">
    <w:abstractNumId w:val="42"/>
  </w:num>
  <w:num w:numId="5">
    <w:abstractNumId w:val="20"/>
  </w:num>
  <w:num w:numId="6">
    <w:abstractNumId w:val="7"/>
  </w:num>
  <w:num w:numId="7">
    <w:abstractNumId w:val="41"/>
  </w:num>
  <w:num w:numId="8">
    <w:abstractNumId w:val="2"/>
  </w:num>
  <w:num w:numId="9">
    <w:abstractNumId w:val="14"/>
  </w:num>
  <w:num w:numId="10">
    <w:abstractNumId w:val="19"/>
  </w:num>
  <w:num w:numId="11">
    <w:abstractNumId w:val="21"/>
  </w:num>
  <w:num w:numId="12">
    <w:abstractNumId w:val="16"/>
  </w:num>
  <w:num w:numId="13">
    <w:abstractNumId w:val="0"/>
  </w:num>
  <w:num w:numId="14">
    <w:abstractNumId w:val="4"/>
  </w:num>
  <w:num w:numId="15">
    <w:abstractNumId w:val="38"/>
  </w:num>
  <w:num w:numId="16">
    <w:abstractNumId w:val="44"/>
  </w:num>
  <w:num w:numId="17">
    <w:abstractNumId w:val="13"/>
  </w:num>
  <w:num w:numId="18">
    <w:abstractNumId w:val="8"/>
  </w:num>
  <w:num w:numId="19">
    <w:abstractNumId w:val="36"/>
  </w:num>
  <w:num w:numId="20">
    <w:abstractNumId w:val="34"/>
  </w:num>
  <w:num w:numId="21">
    <w:abstractNumId w:val="1"/>
  </w:num>
  <w:num w:numId="22">
    <w:abstractNumId w:val="30"/>
  </w:num>
  <w:num w:numId="23">
    <w:abstractNumId w:val="12"/>
  </w:num>
  <w:num w:numId="24">
    <w:abstractNumId w:val="40"/>
  </w:num>
  <w:num w:numId="25">
    <w:abstractNumId w:val="37"/>
  </w:num>
  <w:num w:numId="26">
    <w:abstractNumId w:val="11"/>
  </w:num>
  <w:num w:numId="27">
    <w:abstractNumId w:val="31"/>
  </w:num>
  <w:num w:numId="28">
    <w:abstractNumId w:val="24"/>
  </w:num>
  <w:num w:numId="29">
    <w:abstractNumId w:val="43"/>
  </w:num>
  <w:num w:numId="30">
    <w:abstractNumId w:val="6"/>
  </w:num>
  <w:num w:numId="31">
    <w:abstractNumId w:val="28"/>
  </w:num>
  <w:num w:numId="32">
    <w:abstractNumId w:val="5"/>
  </w:num>
  <w:num w:numId="33">
    <w:abstractNumId w:val="17"/>
  </w:num>
  <w:num w:numId="34">
    <w:abstractNumId w:val="18"/>
  </w:num>
  <w:num w:numId="35">
    <w:abstractNumId w:val="9"/>
  </w:num>
  <w:num w:numId="36">
    <w:abstractNumId w:val="22"/>
  </w:num>
  <w:num w:numId="37">
    <w:abstractNumId w:val="29"/>
  </w:num>
  <w:num w:numId="38">
    <w:abstractNumId w:val="32"/>
  </w:num>
  <w:num w:numId="39">
    <w:abstractNumId w:val="33"/>
  </w:num>
  <w:num w:numId="40">
    <w:abstractNumId w:val="39"/>
  </w:num>
  <w:num w:numId="41">
    <w:abstractNumId w:val="23"/>
  </w:num>
  <w:num w:numId="42">
    <w:abstractNumId w:val="35"/>
  </w:num>
  <w:num w:numId="43">
    <w:abstractNumId w:val="3"/>
  </w:num>
  <w:num w:numId="44">
    <w:abstractNumId w:val="25"/>
  </w:num>
  <w:num w:numId="4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gFAEbjG8gtAAAA"/>
  </w:docVars>
  <w:rsids>
    <w:rsidRoot w:val="00A97632"/>
    <w:rsid w:val="00002C2E"/>
    <w:rsid w:val="00005085"/>
    <w:rsid w:val="000055CF"/>
    <w:rsid w:val="0000593A"/>
    <w:rsid w:val="00007E28"/>
    <w:rsid w:val="0001003F"/>
    <w:rsid w:val="0001190A"/>
    <w:rsid w:val="0001725B"/>
    <w:rsid w:val="00025042"/>
    <w:rsid w:val="00026B8E"/>
    <w:rsid w:val="0002721D"/>
    <w:rsid w:val="00034631"/>
    <w:rsid w:val="00036351"/>
    <w:rsid w:val="00040596"/>
    <w:rsid w:val="000408D4"/>
    <w:rsid w:val="0004572A"/>
    <w:rsid w:val="00050EF2"/>
    <w:rsid w:val="00052BB2"/>
    <w:rsid w:val="00064E8B"/>
    <w:rsid w:val="00083664"/>
    <w:rsid w:val="0008502B"/>
    <w:rsid w:val="00087368"/>
    <w:rsid w:val="000877B0"/>
    <w:rsid w:val="00090279"/>
    <w:rsid w:val="0009131F"/>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789B"/>
    <w:rsid w:val="000E165E"/>
    <w:rsid w:val="000E2ACB"/>
    <w:rsid w:val="000E58F1"/>
    <w:rsid w:val="000F3CC3"/>
    <w:rsid w:val="000F3DE9"/>
    <w:rsid w:val="000F5995"/>
    <w:rsid w:val="000F6B1F"/>
    <w:rsid w:val="000F6F80"/>
    <w:rsid w:val="00101E81"/>
    <w:rsid w:val="00102F48"/>
    <w:rsid w:val="0010476B"/>
    <w:rsid w:val="00104C37"/>
    <w:rsid w:val="00104E53"/>
    <w:rsid w:val="0010640F"/>
    <w:rsid w:val="00112E3A"/>
    <w:rsid w:val="0012250E"/>
    <w:rsid w:val="00124B63"/>
    <w:rsid w:val="00136130"/>
    <w:rsid w:val="00136D00"/>
    <w:rsid w:val="001405C6"/>
    <w:rsid w:val="00143FDF"/>
    <w:rsid w:val="00147F15"/>
    <w:rsid w:val="0015216B"/>
    <w:rsid w:val="00153F9C"/>
    <w:rsid w:val="00170B92"/>
    <w:rsid w:val="00176EA7"/>
    <w:rsid w:val="001777F5"/>
    <w:rsid w:val="0018180D"/>
    <w:rsid w:val="001856F7"/>
    <w:rsid w:val="00186467"/>
    <w:rsid w:val="001867F9"/>
    <w:rsid w:val="00193D4D"/>
    <w:rsid w:val="001A0C37"/>
    <w:rsid w:val="001A29E6"/>
    <w:rsid w:val="001A50B5"/>
    <w:rsid w:val="001B5BA7"/>
    <w:rsid w:val="001B6D4A"/>
    <w:rsid w:val="001C0E01"/>
    <w:rsid w:val="001C17E2"/>
    <w:rsid w:val="001C35DE"/>
    <w:rsid w:val="001C3BF4"/>
    <w:rsid w:val="001C42B1"/>
    <w:rsid w:val="001D5CEA"/>
    <w:rsid w:val="001D603A"/>
    <w:rsid w:val="001D628A"/>
    <w:rsid w:val="001D6FC2"/>
    <w:rsid w:val="001E2411"/>
    <w:rsid w:val="001E2FFB"/>
    <w:rsid w:val="001E46CE"/>
    <w:rsid w:val="001E777B"/>
    <w:rsid w:val="001F2427"/>
    <w:rsid w:val="001F24A2"/>
    <w:rsid w:val="001F483B"/>
    <w:rsid w:val="001F5207"/>
    <w:rsid w:val="001F6610"/>
    <w:rsid w:val="00201640"/>
    <w:rsid w:val="00204514"/>
    <w:rsid w:val="00207051"/>
    <w:rsid w:val="002102D8"/>
    <w:rsid w:val="002109E5"/>
    <w:rsid w:val="00210EC4"/>
    <w:rsid w:val="002120BA"/>
    <w:rsid w:val="00212A2B"/>
    <w:rsid w:val="00212FD1"/>
    <w:rsid w:val="00213BEF"/>
    <w:rsid w:val="00217D61"/>
    <w:rsid w:val="00217FEB"/>
    <w:rsid w:val="00226F58"/>
    <w:rsid w:val="0023065E"/>
    <w:rsid w:val="00233913"/>
    <w:rsid w:val="00241050"/>
    <w:rsid w:val="002416C6"/>
    <w:rsid w:val="002438DF"/>
    <w:rsid w:val="00257C31"/>
    <w:rsid w:val="00260726"/>
    <w:rsid w:val="0026277C"/>
    <w:rsid w:val="00263B3B"/>
    <w:rsid w:val="002727D2"/>
    <w:rsid w:val="002743A2"/>
    <w:rsid w:val="00274A79"/>
    <w:rsid w:val="00285B96"/>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5363"/>
    <w:rsid w:val="002D7B43"/>
    <w:rsid w:val="002E1141"/>
    <w:rsid w:val="002E5286"/>
    <w:rsid w:val="002E6CFE"/>
    <w:rsid w:val="00302080"/>
    <w:rsid w:val="003020EB"/>
    <w:rsid w:val="00302DC3"/>
    <w:rsid w:val="00304088"/>
    <w:rsid w:val="0030497B"/>
    <w:rsid w:val="0031138C"/>
    <w:rsid w:val="003120AB"/>
    <w:rsid w:val="00320C0E"/>
    <w:rsid w:val="00322A35"/>
    <w:rsid w:val="00324AAD"/>
    <w:rsid w:val="003265E9"/>
    <w:rsid w:val="0033668D"/>
    <w:rsid w:val="00337433"/>
    <w:rsid w:val="00344313"/>
    <w:rsid w:val="00351F43"/>
    <w:rsid w:val="0035204F"/>
    <w:rsid w:val="00352364"/>
    <w:rsid w:val="00357D7A"/>
    <w:rsid w:val="003606C4"/>
    <w:rsid w:val="00362772"/>
    <w:rsid w:val="0036310C"/>
    <w:rsid w:val="00363576"/>
    <w:rsid w:val="00365D90"/>
    <w:rsid w:val="00367E26"/>
    <w:rsid w:val="00370048"/>
    <w:rsid w:val="00370254"/>
    <w:rsid w:val="0037108E"/>
    <w:rsid w:val="00371FDA"/>
    <w:rsid w:val="0037335B"/>
    <w:rsid w:val="00375CCC"/>
    <w:rsid w:val="00376EBD"/>
    <w:rsid w:val="00380E80"/>
    <w:rsid w:val="00381112"/>
    <w:rsid w:val="00381B27"/>
    <w:rsid w:val="00393459"/>
    <w:rsid w:val="00397E7F"/>
    <w:rsid w:val="003A6447"/>
    <w:rsid w:val="003B42C5"/>
    <w:rsid w:val="003B43A1"/>
    <w:rsid w:val="003B5F40"/>
    <w:rsid w:val="003B7595"/>
    <w:rsid w:val="003C30DF"/>
    <w:rsid w:val="003C3909"/>
    <w:rsid w:val="003C485D"/>
    <w:rsid w:val="003D4D9F"/>
    <w:rsid w:val="003D58EE"/>
    <w:rsid w:val="003D6D65"/>
    <w:rsid w:val="003E05E0"/>
    <w:rsid w:val="003E1F5D"/>
    <w:rsid w:val="003E763C"/>
    <w:rsid w:val="003E7D3D"/>
    <w:rsid w:val="003F1E7C"/>
    <w:rsid w:val="003F3280"/>
    <w:rsid w:val="003F5CAC"/>
    <w:rsid w:val="003F7965"/>
    <w:rsid w:val="00401787"/>
    <w:rsid w:val="004034FC"/>
    <w:rsid w:val="00404AFE"/>
    <w:rsid w:val="00406F4B"/>
    <w:rsid w:val="0041070D"/>
    <w:rsid w:val="004131CF"/>
    <w:rsid w:val="00413A45"/>
    <w:rsid w:val="00413F67"/>
    <w:rsid w:val="00421ED0"/>
    <w:rsid w:val="004239DC"/>
    <w:rsid w:val="004243C1"/>
    <w:rsid w:val="00427CC8"/>
    <w:rsid w:val="00433392"/>
    <w:rsid w:val="00434376"/>
    <w:rsid w:val="00435501"/>
    <w:rsid w:val="00443261"/>
    <w:rsid w:val="004467B2"/>
    <w:rsid w:val="00447C4F"/>
    <w:rsid w:val="0045176C"/>
    <w:rsid w:val="00454990"/>
    <w:rsid w:val="00456679"/>
    <w:rsid w:val="00457D0C"/>
    <w:rsid w:val="0046066B"/>
    <w:rsid w:val="00461E8B"/>
    <w:rsid w:val="0046212E"/>
    <w:rsid w:val="00464371"/>
    <w:rsid w:val="004717CE"/>
    <w:rsid w:val="00471C9E"/>
    <w:rsid w:val="00474BF7"/>
    <w:rsid w:val="004801C9"/>
    <w:rsid w:val="0048491F"/>
    <w:rsid w:val="004A0884"/>
    <w:rsid w:val="004A21F7"/>
    <w:rsid w:val="004A3D57"/>
    <w:rsid w:val="004A69E2"/>
    <w:rsid w:val="004A7952"/>
    <w:rsid w:val="004B0A87"/>
    <w:rsid w:val="004B18C3"/>
    <w:rsid w:val="004B1F49"/>
    <w:rsid w:val="004B430B"/>
    <w:rsid w:val="004B43BB"/>
    <w:rsid w:val="004B5079"/>
    <w:rsid w:val="004B5C55"/>
    <w:rsid w:val="004B7C9C"/>
    <w:rsid w:val="004B7FD0"/>
    <w:rsid w:val="004C3A9F"/>
    <w:rsid w:val="004C5BF6"/>
    <w:rsid w:val="004D12B7"/>
    <w:rsid w:val="004D2810"/>
    <w:rsid w:val="004D2F2A"/>
    <w:rsid w:val="004F11A2"/>
    <w:rsid w:val="004F4E8D"/>
    <w:rsid w:val="004F6165"/>
    <w:rsid w:val="004F7F8B"/>
    <w:rsid w:val="00500326"/>
    <w:rsid w:val="00500D93"/>
    <w:rsid w:val="00504387"/>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5C4"/>
    <w:rsid w:val="00560A09"/>
    <w:rsid w:val="00560BD0"/>
    <w:rsid w:val="005628B1"/>
    <w:rsid w:val="00563CB1"/>
    <w:rsid w:val="00563D6C"/>
    <w:rsid w:val="00564D22"/>
    <w:rsid w:val="00570FBC"/>
    <w:rsid w:val="00571248"/>
    <w:rsid w:val="00572748"/>
    <w:rsid w:val="00572867"/>
    <w:rsid w:val="00573547"/>
    <w:rsid w:val="00583FF1"/>
    <w:rsid w:val="005842AA"/>
    <w:rsid w:val="00586817"/>
    <w:rsid w:val="0058715E"/>
    <w:rsid w:val="00591064"/>
    <w:rsid w:val="005953E1"/>
    <w:rsid w:val="00595538"/>
    <w:rsid w:val="005955D3"/>
    <w:rsid w:val="00595A75"/>
    <w:rsid w:val="005960A1"/>
    <w:rsid w:val="0059698C"/>
    <w:rsid w:val="005A06F5"/>
    <w:rsid w:val="005A12C7"/>
    <w:rsid w:val="005A13B9"/>
    <w:rsid w:val="005A5898"/>
    <w:rsid w:val="005B1228"/>
    <w:rsid w:val="005B317D"/>
    <w:rsid w:val="005B445D"/>
    <w:rsid w:val="005B4C0B"/>
    <w:rsid w:val="005C2958"/>
    <w:rsid w:val="005C3164"/>
    <w:rsid w:val="005C399E"/>
    <w:rsid w:val="005C6A71"/>
    <w:rsid w:val="005D06AE"/>
    <w:rsid w:val="005D2BD5"/>
    <w:rsid w:val="005D3B12"/>
    <w:rsid w:val="005D777D"/>
    <w:rsid w:val="005E0812"/>
    <w:rsid w:val="005E2FCC"/>
    <w:rsid w:val="005E5E46"/>
    <w:rsid w:val="005E75E9"/>
    <w:rsid w:val="005E7BC7"/>
    <w:rsid w:val="005F6DCB"/>
    <w:rsid w:val="0060159B"/>
    <w:rsid w:val="00601A47"/>
    <w:rsid w:val="00606C30"/>
    <w:rsid w:val="00607C6A"/>
    <w:rsid w:val="00610988"/>
    <w:rsid w:val="00611449"/>
    <w:rsid w:val="00612A7C"/>
    <w:rsid w:val="00614DEE"/>
    <w:rsid w:val="006240C4"/>
    <w:rsid w:val="006242FD"/>
    <w:rsid w:val="00625483"/>
    <w:rsid w:val="006262B2"/>
    <w:rsid w:val="0064190D"/>
    <w:rsid w:val="00654F2C"/>
    <w:rsid w:val="006553D4"/>
    <w:rsid w:val="0066102D"/>
    <w:rsid w:val="0066431B"/>
    <w:rsid w:val="00672849"/>
    <w:rsid w:val="006729F8"/>
    <w:rsid w:val="00673BAD"/>
    <w:rsid w:val="00676DB4"/>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51C7"/>
    <w:rsid w:val="006B53D3"/>
    <w:rsid w:val="006B5FD6"/>
    <w:rsid w:val="006B7383"/>
    <w:rsid w:val="006C119E"/>
    <w:rsid w:val="006C18C5"/>
    <w:rsid w:val="006C7A56"/>
    <w:rsid w:val="006D133A"/>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21CFC"/>
    <w:rsid w:val="00722D16"/>
    <w:rsid w:val="00726431"/>
    <w:rsid w:val="007325F5"/>
    <w:rsid w:val="00732A84"/>
    <w:rsid w:val="00735BF4"/>
    <w:rsid w:val="00736A9C"/>
    <w:rsid w:val="00750DE4"/>
    <w:rsid w:val="00751CDE"/>
    <w:rsid w:val="00757602"/>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D355E"/>
    <w:rsid w:val="007D67B8"/>
    <w:rsid w:val="007E023F"/>
    <w:rsid w:val="007E1CDC"/>
    <w:rsid w:val="007E1D68"/>
    <w:rsid w:val="007F0B78"/>
    <w:rsid w:val="007F6064"/>
    <w:rsid w:val="007F672A"/>
    <w:rsid w:val="0080442D"/>
    <w:rsid w:val="00804435"/>
    <w:rsid w:val="00811686"/>
    <w:rsid w:val="00813530"/>
    <w:rsid w:val="00815A8E"/>
    <w:rsid w:val="00821456"/>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676C"/>
    <w:rsid w:val="008723EC"/>
    <w:rsid w:val="00877758"/>
    <w:rsid w:val="00880199"/>
    <w:rsid w:val="00886598"/>
    <w:rsid w:val="00886971"/>
    <w:rsid w:val="008A3455"/>
    <w:rsid w:val="008A4048"/>
    <w:rsid w:val="008A61E3"/>
    <w:rsid w:val="008A7F55"/>
    <w:rsid w:val="008B69AF"/>
    <w:rsid w:val="008C100C"/>
    <w:rsid w:val="008C1521"/>
    <w:rsid w:val="008C203B"/>
    <w:rsid w:val="008C2773"/>
    <w:rsid w:val="008C3D88"/>
    <w:rsid w:val="008C4238"/>
    <w:rsid w:val="008C4531"/>
    <w:rsid w:val="008C45EA"/>
    <w:rsid w:val="008D10FC"/>
    <w:rsid w:val="008D1B6D"/>
    <w:rsid w:val="008E1314"/>
    <w:rsid w:val="008F26B3"/>
    <w:rsid w:val="008F2A3D"/>
    <w:rsid w:val="008F44FC"/>
    <w:rsid w:val="008F591B"/>
    <w:rsid w:val="008F6FDB"/>
    <w:rsid w:val="009057C5"/>
    <w:rsid w:val="0091206C"/>
    <w:rsid w:val="00916727"/>
    <w:rsid w:val="00923320"/>
    <w:rsid w:val="00923575"/>
    <w:rsid w:val="00927A79"/>
    <w:rsid w:val="00927F47"/>
    <w:rsid w:val="00930F2A"/>
    <w:rsid w:val="009361ED"/>
    <w:rsid w:val="00937DA7"/>
    <w:rsid w:val="009416D2"/>
    <w:rsid w:val="00941FBB"/>
    <w:rsid w:val="009435ED"/>
    <w:rsid w:val="009455C3"/>
    <w:rsid w:val="00946435"/>
    <w:rsid w:val="0094709A"/>
    <w:rsid w:val="00951C88"/>
    <w:rsid w:val="00954984"/>
    <w:rsid w:val="009556D9"/>
    <w:rsid w:val="0095654B"/>
    <w:rsid w:val="0096125C"/>
    <w:rsid w:val="00970618"/>
    <w:rsid w:val="009710D8"/>
    <w:rsid w:val="0097148B"/>
    <w:rsid w:val="00971813"/>
    <w:rsid w:val="00974565"/>
    <w:rsid w:val="0097681C"/>
    <w:rsid w:val="009771B5"/>
    <w:rsid w:val="009818B6"/>
    <w:rsid w:val="009824D7"/>
    <w:rsid w:val="00983036"/>
    <w:rsid w:val="00990189"/>
    <w:rsid w:val="00990CEC"/>
    <w:rsid w:val="0099177F"/>
    <w:rsid w:val="009918BC"/>
    <w:rsid w:val="00997C0F"/>
    <w:rsid w:val="009B41BE"/>
    <w:rsid w:val="009B4CDB"/>
    <w:rsid w:val="009B7FB8"/>
    <w:rsid w:val="009C0B4F"/>
    <w:rsid w:val="009D0416"/>
    <w:rsid w:val="009D4E15"/>
    <w:rsid w:val="009D5AEA"/>
    <w:rsid w:val="009D7765"/>
    <w:rsid w:val="009E078D"/>
    <w:rsid w:val="009E7726"/>
    <w:rsid w:val="009F1F24"/>
    <w:rsid w:val="00A00F60"/>
    <w:rsid w:val="00A02255"/>
    <w:rsid w:val="00A03EFF"/>
    <w:rsid w:val="00A043B1"/>
    <w:rsid w:val="00A05A5F"/>
    <w:rsid w:val="00A0727B"/>
    <w:rsid w:val="00A167B7"/>
    <w:rsid w:val="00A1793E"/>
    <w:rsid w:val="00A20FA7"/>
    <w:rsid w:val="00A2380A"/>
    <w:rsid w:val="00A24E51"/>
    <w:rsid w:val="00A268AD"/>
    <w:rsid w:val="00A311EB"/>
    <w:rsid w:val="00A3193A"/>
    <w:rsid w:val="00A33452"/>
    <w:rsid w:val="00A33F58"/>
    <w:rsid w:val="00A35920"/>
    <w:rsid w:val="00A437DC"/>
    <w:rsid w:val="00A4474A"/>
    <w:rsid w:val="00A456B7"/>
    <w:rsid w:val="00A47D2C"/>
    <w:rsid w:val="00A512AD"/>
    <w:rsid w:val="00A51F0A"/>
    <w:rsid w:val="00A54FD7"/>
    <w:rsid w:val="00A55CAD"/>
    <w:rsid w:val="00A56E81"/>
    <w:rsid w:val="00A57A1A"/>
    <w:rsid w:val="00A57D93"/>
    <w:rsid w:val="00A601C5"/>
    <w:rsid w:val="00A63E62"/>
    <w:rsid w:val="00A715E4"/>
    <w:rsid w:val="00A74DE0"/>
    <w:rsid w:val="00A772FE"/>
    <w:rsid w:val="00A773D6"/>
    <w:rsid w:val="00A828BD"/>
    <w:rsid w:val="00A84946"/>
    <w:rsid w:val="00A859A6"/>
    <w:rsid w:val="00A91244"/>
    <w:rsid w:val="00A93C56"/>
    <w:rsid w:val="00A96748"/>
    <w:rsid w:val="00A97632"/>
    <w:rsid w:val="00AA0974"/>
    <w:rsid w:val="00AA4C94"/>
    <w:rsid w:val="00AB166C"/>
    <w:rsid w:val="00AB3B27"/>
    <w:rsid w:val="00AC0C14"/>
    <w:rsid w:val="00AC0DA2"/>
    <w:rsid w:val="00AC40DB"/>
    <w:rsid w:val="00AD03CF"/>
    <w:rsid w:val="00AD0D2A"/>
    <w:rsid w:val="00AD3224"/>
    <w:rsid w:val="00AD3E84"/>
    <w:rsid w:val="00AD65D5"/>
    <w:rsid w:val="00AE16BB"/>
    <w:rsid w:val="00AE1AD5"/>
    <w:rsid w:val="00AF2A57"/>
    <w:rsid w:val="00AF3528"/>
    <w:rsid w:val="00B0196E"/>
    <w:rsid w:val="00B027F1"/>
    <w:rsid w:val="00B06406"/>
    <w:rsid w:val="00B075D9"/>
    <w:rsid w:val="00B109DA"/>
    <w:rsid w:val="00B11ED6"/>
    <w:rsid w:val="00B13BE1"/>
    <w:rsid w:val="00B20285"/>
    <w:rsid w:val="00B21FD6"/>
    <w:rsid w:val="00B2256C"/>
    <w:rsid w:val="00B23C3E"/>
    <w:rsid w:val="00B2435B"/>
    <w:rsid w:val="00B27B28"/>
    <w:rsid w:val="00B35164"/>
    <w:rsid w:val="00B37E49"/>
    <w:rsid w:val="00B4121F"/>
    <w:rsid w:val="00B43962"/>
    <w:rsid w:val="00B47F2D"/>
    <w:rsid w:val="00B5137B"/>
    <w:rsid w:val="00B56769"/>
    <w:rsid w:val="00B571AD"/>
    <w:rsid w:val="00B61A2C"/>
    <w:rsid w:val="00B67381"/>
    <w:rsid w:val="00B75011"/>
    <w:rsid w:val="00B76351"/>
    <w:rsid w:val="00B77642"/>
    <w:rsid w:val="00B904E2"/>
    <w:rsid w:val="00B90B10"/>
    <w:rsid w:val="00B91471"/>
    <w:rsid w:val="00BA54DE"/>
    <w:rsid w:val="00BB23AE"/>
    <w:rsid w:val="00BB6BF1"/>
    <w:rsid w:val="00BB6C41"/>
    <w:rsid w:val="00BB7155"/>
    <w:rsid w:val="00BC0E43"/>
    <w:rsid w:val="00BC4501"/>
    <w:rsid w:val="00BD2E45"/>
    <w:rsid w:val="00BD3E44"/>
    <w:rsid w:val="00BD66E1"/>
    <w:rsid w:val="00BD6F1C"/>
    <w:rsid w:val="00BE0430"/>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303CB"/>
    <w:rsid w:val="00C33B0C"/>
    <w:rsid w:val="00C35B23"/>
    <w:rsid w:val="00C44F26"/>
    <w:rsid w:val="00C5077E"/>
    <w:rsid w:val="00C51984"/>
    <w:rsid w:val="00C5237C"/>
    <w:rsid w:val="00C54479"/>
    <w:rsid w:val="00C56F57"/>
    <w:rsid w:val="00C70655"/>
    <w:rsid w:val="00C717BC"/>
    <w:rsid w:val="00C7368D"/>
    <w:rsid w:val="00C73C14"/>
    <w:rsid w:val="00C74832"/>
    <w:rsid w:val="00C81735"/>
    <w:rsid w:val="00C81AC6"/>
    <w:rsid w:val="00C82B8A"/>
    <w:rsid w:val="00C82BF2"/>
    <w:rsid w:val="00C916D1"/>
    <w:rsid w:val="00C9234F"/>
    <w:rsid w:val="00C94F67"/>
    <w:rsid w:val="00C96542"/>
    <w:rsid w:val="00C96AD4"/>
    <w:rsid w:val="00C97701"/>
    <w:rsid w:val="00C97E63"/>
    <w:rsid w:val="00CA4074"/>
    <w:rsid w:val="00CA6401"/>
    <w:rsid w:val="00CA747F"/>
    <w:rsid w:val="00CB7FBE"/>
    <w:rsid w:val="00CC0876"/>
    <w:rsid w:val="00CC3751"/>
    <w:rsid w:val="00CC3A20"/>
    <w:rsid w:val="00CC5FC2"/>
    <w:rsid w:val="00CC761A"/>
    <w:rsid w:val="00CD0BF3"/>
    <w:rsid w:val="00CD2917"/>
    <w:rsid w:val="00CD502C"/>
    <w:rsid w:val="00CD702E"/>
    <w:rsid w:val="00CE6F08"/>
    <w:rsid w:val="00CF2A90"/>
    <w:rsid w:val="00CF38DB"/>
    <w:rsid w:val="00CF55F2"/>
    <w:rsid w:val="00CF6F29"/>
    <w:rsid w:val="00D00DCB"/>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6F9A"/>
    <w:rsid w:val="00D3777C"/>
    <w:rsid w:val="00D40E2F"/>
    <w:rsid w:val="00D40FA6"/>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84BD3"/>
    <w:rsid w:val="00D93C26"/>
    <w:rsid w:val="00D96BE0"/>
    <w:rsid w:val="00DA037E"/>
    <w:rsid w:val="00DA0ADC"/>
    <w:rsid w:val="00DA2AAD"/>
    <w:rsid w:val="00DA3948"/>
    <w:rsid w:val="00DA3DC1"/>
    <w:rsid w:val="00DB336E"/>
    <w:rsid w:val="00DB42C8"/>
    <w:rsid w:val="00DC0B43"/>
    <w:rsid w:val="00DC216F"/>
    <w:rsid w:val="00DC3EC1"/>
    <w:rsid w:val="00DC5322"/>
    <w:rsid w:val="00DD2581"/>
    <w:rsid w:val="00DD4103"/>
    <w:rsid w:val="00DD504B"/>
    <w:rsid w:val="00DD5920"/>
    <w:rsid w:val="00DD74A7"/>
    <w:rsid w:val="00DE0605"/>
    <w:rsid w:val="00DE1483"/>
    <w:rsid w:val="00DE2A4E"/>
    <w:rsid w:val="00DE32A3"/>
    <w:rsid w:val="00DE4F8B"/>
    <w:rsid w:val="00DE56EA"/>
    <w:rsid w:val="00DE628E"/>
    <w:rsid w:val="00DE7B40"/>
    <w:rsid w:val="00DF68A3"/>
    <w:rsid w:val="00E00B5C"/>
    <w:rsid w:val="00E02B81"/>
    <w:rsid w:val="00E06669"/>
    <w:rsid w:val="00E11E77"/>
    <w:rsid w:val="00E15C81"/>
    <w:rsid w:val="00E21639"/>
    <w:rsid w:val="00E23C41"/>
    <w:rsid w:val="00E270EB"/>
    <w:rsid w:val="00E325A1"/>
    <w:rsid w:val="00E326A6"/>
    <w:rsid w:val="00E35D04"/>
    <w:rsid w:val="00E37366"/>
    <w:rsid w:val="00E4218B"/>
    <w:rsid w:val="00E42FA7"/>
    <w:rsid w:val="00E45EA1"/>
    <w:rsid w:val="00E51FCC"/>
    <w:rsid w:val="00E540D6"/>
    <w:rsid w:val="00E635E6"/>
    <w:rsid w:val="00E6590A"/>
    <w:rsid w:val="00E65A51"/>
    <w:rsid w:val="00E714F3"/>
    <w:rsid w:val="00E73D4C"/>
    <w:rsid w:val="00E7785D"/>
    <w:rsid w:val="00E83198"/>
    <w:rsid w:val="00E83620"/>
    <w:rsid w:val="00E84B71"/>
    <w:rsid w:val="00E87FDE"/>
    <w:rsid w:val="00E90F9B"/>
    <w:rsid w:val="00EA0FCB"/>
    <w:rsid w:val="00EA19E1"/>
    <w:rsid w:val="00EA20C7"/>
    <w:rsid w:val="00EB050A"/>
    <w:rsid w:val="00EB68D9"/>
    <w:rsid w:val="00EB7C63"/>
    <w:rsid w:val="00EC1947"/>
    <w:rsid w:val="00EC44C6"/>
    <w:rsid w:val="00EC52BD"/>
    <w:rsid w:val="00EC5A66"/>
    <w:rsid w:val="00EC71EF"/>
    <w:rsid w:val="00ED1C1F"/>
    <w:rsid w:val="00ED54AB"/>
    <w:rsid w:val="00ED7324"/>
    <w:rsid w:val="00ED7A39"/>
    <w:rsid w:val="00EE25B5"/>
    <w:rsid w:val="00EE4683"/>
    <w:rsid w:val="00EE4877"/>
    <w:rsid w:val="00EE4E2D"/>
    <w:rsid w:val="00EE7008"/>
    <w:rsid w:val="00EF2A53"/>
    <w:rsid w:val="00F00837"/>
    <w:rsid w:val="00F058DF"/>
    <w:rsid w:val="00F10D2C"/>
    <w:rsid w:val="00F14C92"/>
    <w:rsid w:val="00F14F3A"/>
    <w:rsid w:val="00F17A05"/>
    <w:rsid w:val="00F2638B"/>
    <w:rsid w:val="00F26566"/>
    <w:rsid w:val="00F30788"/>
    <w:rsid w:val="00F40539"/>
    <w:rsid w:val="00F51546"/>
    <w:rsid w:val="00F520EE"/>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539B"/>
    <w:rsid w:val="00F95BB7"/>
    <w:rsid w:val="00F96ECB"/>
    <w:rsid w:val="00FA45D5"/>
    <w:rsid w:val="00FA5754"/>
    <w:rsid w:val="00FA6CBD"/>
    <w:rsid w:val="00FB1E3E"/>
    <w:rsid w:val="00FB3111"/>
    <w:rsid w:val="00FB4A9E"/>
    <w:rsid w:val="00FB4DCF"/>
    <w:rsid w:val="00FB7805"/>
    <w:rsid w:val="00FC0454"/>
    <w:rsid w:val="00FC0BC2"/>
    <w:rsid w:val="00FC21EF"/>
    <w:rsid w:val="00FC3C7A"/>
    <w:rsid w:val="00FC6E54"/>
    <w:rsid w:val="00FD040D"/>
    <w:rsid w:val="00FD41EB"/>
    <w:rsid w:val="00FD5BE6"/>
    <w:rsid w:val="00FD6A25"/>
    <w:rsid w:val="00FE3B6D"/>
    <w:rsid w:val="00FE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DDC34"/>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1366316.pdf" TargetMode="External"/><Relationship Id="rId21" Type="http://schemas.openxmlformats.org/officeDocument/2006/relationships/hyperlink" Target="https://www.legis.iowa.gov/legislation/BillBook?ga=90&amp;ba=hf614" TargetMode="External"/><Relationship Id="rId42" Type="http://schemas.openxmlformats.org/officeDocument/2006/relationships/hyperlink" Target="https://www.legis.iowa.gov/legislators/legislator?ga=90&amp;personID=18040" TargetMode="External"/><Relationship Id="rId63" Type="http://schemas.openxmlformats.org/officeDocument/2006/relationships/hyperlink" Target="https://www.legis.iowa.gov/docs/publications/DMP/1366222.pdf" TargetMode="External"/><Relationship Id="rId84" Type="http://schemas.openxmlformats.org/officeDocument/2006/relationships/hyperlink" Target="https://www.legis.iowa.gov/legislators/legislator?ga=90&amp;personID=10743" TargetMode="External"/><Relationship Id="rId138" Type="http://schemas.openxmlformats.org/officeDocument/2006/relationships/hyperlink" Target="https://www.legis.iowa.gov/docs/publications/DMP/1366310.pdf" TargetMode="External"/><Relationship Id="rId159" Type="http://schemas.openxmlformats.org/officeDocument/2006/relationships/hyperlink" Target="https://www.legis.iowa.gov/legislators/legislator?ga=90&amp;personID=6588" TargetMode="External"/><Relationship Id="rId170" Type="http://schemas.openxmlformats.org/officeDocument/2006/relationships/hyperlink" Target="https://www.legis.iowa.gov/docs/publications/DMP/1366262.pdf" TargetMode="External"/><Relationship Id="rId191" Type="http://schemas.openxmlformats.org/officeDocument/2006/relationships/hyperlink" Target="https://www.legis.iowa.gov/legislators/legislator?ga=90&amp;personID=6575" TargetMode="External"/><Relationship Id="rId205" Type="http://schemas.openxmlformats.org/officeDocument/2006/relationships/hyperlink" Target="https://www.legis.iowa.gov/legislators/legislator?ga=90&amp;personID=27029" TargetMode="External"/><Relationship Id="rId107" Type="http://schemas.openxmlformats.org/officeDocument/2006/relationships/hyperlink" Target="https://www.legis.iowa.gov/docs/publications/DMP/1366309.pdf" TargetMode="External"/><Relationship Id="rId11" Type="http://schemas.openxmlformats.org/officeDocument/2006/relationships/hyperlink" Target="https://www.legis.iowa.gov/legislation/BillBook?ga=90&amp;ba=sf484" TargetMode="External"/><Relationship Id="rId32" Type="http://schemas.openxmlformats.org/officeDocument/2006/relationships/hyperlink" Target="https://www.legis.iowa.gov/legislation/BillBook?ga=90&amp;ba=sf496" TargetMode="External"/><Relationship Id="rId53" Type="http://schemas.openxmlformats.org/officeDocument/2006/relationships/hyperlink" Target="https://www.legis.iowa.gov/docs/publications/DMP/1366217.pdf" TargetMode="External"/><Relationship Id="rId74" Type="http://schemas.openxmlformats.org/officeDocument/2006/relationships/hyperlink" Target="https://www.legis.iowa.gov/legislators/legislator?ga=90&amp;personID=33974" TargetMode="External"/><Relationship Id="rId128" Type="http://schemas.openxmlformats.org/officeDocument/2006/relationships/hyperlink" Target="https://www.legis.iowa.gov/legislators/legislator?ga=90&amp;personID=788" TargetMode="External"/><Relationship Id="rId149" Type="http://schemas.openxmlformats.org/officeDocument/2006/relationships/hyperlink" Target="https://www.legis.iowa.gov/legislators/legislator?ga=90&amp;personID=30548" TargetMode="External"/><Relationship Id="rId5" Type="http://schemas.openxmlformats.org/officeDocument/2006/relationships/webSettings" Target="webSettings.xml"/><Relationship Id="rId95" Type="http://schemas.openxmlformats.org/officeDocument/2006/relationships/hyperlink" Target="https://www.legis.iowa.gov/docs/publications/DMP/1366229.pdf" TargetMode="External"/><Relationship Id="rId160" Type="http://schemas.openxmlformats.org/officeDocument/2006/relationships/hyperlink" Target="https://www.legis.iowa.gov/docs/publications/DMP/1366327.pdf" TargetMode="External"/><Relationship Id="rId181" Type="http://schemas.openxmlformats.org/officeDocument/2006/relationships/hyperlink" Target="https://www.legis.iowa.gov/legislators/legislator?ga=90&amp;personID=33997" TargetMode="External"/><Relationship Id="rId216" Type="http://schemas.openxmlformats.org/officeDocument/2006/relationships/hyperlink" Target="https://www.legis.iowa.gov/docs/publications/DMP/1366252.pdf" TargetMode="External"/><Relationship Id="rId211" Type="http://schemas.openxmlformats.org/officeDocument/2006/relationships/hyperlink" Target="https://www.legis.iowa.gov/legislators/legislator?ga=90&amp;personID=27028" TargetMode="External"/><Relationship Id="rId22" Type="http://schemas.openxmlformats.org/officeDocument/2006/relationships/hyperlink" Target="https://www.legis.iowa.gov/legislation/BillBook?ga=90&amp;ba=sf392" TargetMode="External"/><Relationship Id="rId27" Type="http://schemas.openxmlformats.org/officeDocument/2006/relationships/hyperlink" Target="https://www.legis.iowa.gov/legislation/BillBook?ga=90&amp;ba=sf251" TargetMode="External"/><Relationship Id="rId43" Type="http://schemas.openxmlformats.org/officeDocument/2006/relationships/hyperlink" Target="https://www.legis.iowa.gov/docs/publications/DMP/1366215.pdf" TargetMode="External"/><Relationship Id="rId48" Type="http://schemas.openxmlformats.org/officeDocument/2006/relationships/hyperlink" Target="https://www.legis.iowa.gov/legislators/legislator?ga=90&amp;personID=30648" TargetMode="External"/><Relationship Id="rId64" Type="http://schemas.openxmlformats.org/officeDocument/2006/relationships/hyperlink" Target="https://www.legis.iowa.gov/legislators/legislator?ga=90&amp;personID=33978" TargetMode="External"/><Relationship Id="rId69" Type="http://schemas.openxmlformats.org/officeDocument/2006/relationships/hyperlink" Target="https://www.legis.iowa.gov/docs/publications/DMP/1366273.pdf" TargetMode="External"/><Relationship Id="rId113" Type="http://schemas.openxmlformats.org/officeDocument/2006/relationships/hyperlink" Target="https://www.legis.iowa.gov/docs/publications/DMP/1366283.pdf" TargetMode="External"/><Relationship Id="rId118" Type="http://schemas.openxmlformats.org/officeDocument/2006/relationships/hyperlink" Target="https://www.legis.iowa.gov/legislators/legislator?ga=90&amp;personID=14812" TargetMode="External"/><Relationship Id="rId134" Type="http://schemas.openxmlformats.org/officeDocument/2006/relationships/hyperlink" Target="https://www.legis.iowa.gov/docs/publications/DMP/1366282.pdf" TargetMode="External"/><Relationship Id="rId139" Type="http://schemas.openxmlformats.org/officeDocument/2006/relationships/hyperlink" Target="https://www.legis.iowa.gov/legislators/legislator?ga=90&amp;personID=32076" TargetMode="External"/><Relationship Id="rId80" Type="http://schemas.openxmlformats.org/officeDocument/2006/relationships/hyperlink" Target="https://www.legis.iowa.gov/legislators/legislator?ga=90&amp;personID=27029" TargetMode="External"/><Relationship Id="rId85" Type="http://schemas.openxmlformats.org/officeDocument/2006/relationships/hyperlink" Target="https://www.legis.iowa.gov/docs/publications/DMP/1366260.pdf" TargetMode="External"/><Relationship Id="rId150" Type="http://schemas.openxmlformats.org/officeDocument/2006/relationships/hyperlink" Target="https://www.legis.iowa.gov/docs/publications/DMP/1366321.pdf" TargetMode="External"/><Relationship Id="rId155" Type="http://schemas.openxmlformats.org/officeDocument/2006/relationships/hyperlink" Target="https://www.legis.iowa.gov/legislators/legislator?ga=90&amp;personID=161" TargetMode="External"/><Relationship Id="rId171" Type="http://schemas.openxmlformats.org/officeDocument/2006/relationships/hyperlink" Target="https://www.legis.iowa.gov/legislators/legislator?ga=90&amp;personID=33977" TargetMode="External"/><Relationship Id="rId176" Type="http://schemas.openxmlformats.org/officeDocument/2006/relationships/hyperlink" Target="https://www.legis.iowa.gov/docs/publications/DMP/1366184.pdf" TargetMode="External"/><Relationship Id="rId192" Type="http://schemas.openxmlformats.org/officeDocument/2006/relationships/hyperlink" Target="https://www.legis.iowa.gov/docs/publications/DMP/1366251.pdf" TargetMode="External"/><Relationship Id="rId197" Type="http://schemas.openxmlformats.org/officeDocument/2006/relationships/hyperlink" Target="https://www.legis.iowa.gov/legislators/legislator?ga=90&amp;personID=27027" TargetMode="External"/><Relationship Id="rId206" Type="http://schemas.openxmlformats.org/officeDocument/2006/relationships/hyperlink" Target="https://www.legis.iowa.gov/docs/publications/DMP/1366242.pdf" TargetMode="External"/><Relationship Id="rId201" Type="http://schemas.openxmlformats.org/officeDocument/2006/relationships/hyperlink" Target="https://www.legis.iowa.gov/legislators/legislator?ga=90&amp;personID=18046" TargetMode="External"/><Relationship Id="rId222" Type="http://schemas.openxmlformats.org/officeDocument/2006/relationships/hyperlink" Target="http://www.boardworkseducation.com/" TargetMode="External"/><Relationship Id="rId12" Type="http://schemas.openxmlformats.org/officeDocument/2006/relationships/hyperlink" Target="https://www.legis.iowa.gov/legislation/BillBook?ga=90&amp;ba=hf602" TargetMode="External"/><Relationship Id="rId17" Type="http://schemas.openxmlformats.org/officeDocument/2006/relationships/hyperlink" Target="https://www.legis.iowa.gov/legislation/BillBook?ga=90&amp;ba=hf253" TargetMode="External"/><Relationship Id="rId33" Type="http://schemas.openxmlformats.org/officeDocument/2006/relationships/hyperlink" Target="https://www.legis.iowa.gov/legislation/BillBook?ga=90&amp;ba=sf391" TargetMode="External"/><Relationship Id="rId38" Type="http://schemas.openxmlformats.org/officeDocument/2006/relationships/hyperlink" Target="https://www.uen-ia.org/advocacy-handbook" TargetMode="External"/><Relationship Id="rId59" Type="http://schemas.openxmlformats.org/officeDocument/2006/relationships/hyperlink" Target="https://www.legis.iowa.gov/docs/publications/DMP/1366258.pdf" TargetMode="External"/><Relationship Id="rId103" Type="http://schemas.openxmlformats.org/officeDocument/2006/relationships/hyperlink" Target="https://www.legis.iowa.gov/docs/publications/DMP/1366298.pdf" TargetMode="External"/><Relationship Id="rId108" Type="http://schemas.openxmlformats.org/officeDocument/2006/relationships/hyperlink" Target="https://www.legis.iowa.gov/legislators/legislator?ga=90&amp;personID=27031" TargetMode="External"/><Relationship Id="rId124" Type="http://schemas.openxmlformats.org/officeDocument/2006/relationships/hyperlink" Target="https://www.legis.iowa.gov/legislators/legislator?ga=90&amp;personID=30551" TargetMode="External"/><Relationship Id="rId129" Type="http://schemas.openxmlformats.org/officeDocument/2006/relationships/hyperlink" Target="https://www.legis.iowa.gov/docs/publications/DMP/1366295.pdf" TargetMode="External"/><Relationship Id="rId54" Type="http://schemas.openxmlformats.org/officeDocument/2006/relationships/hyperlink" Target="https://www.legis.iowa.gov/legislators/legislator?ga=90&amp;personID=30660" TargetMode="External"/><Relationship Id="rId70" Type="http://schemas.openxmlformats.org/officeDocument/2006/relationships/hyperlink" Target="https://www.legis.iowa.gov/legislators/legislator?ga=90&amp;personID=30653" TargetMode="External"/><Relationship Id="rId75" Type="http://schemas.openxmlformats.org/officeDocument/2006/relationships/hyperlink" Target="https://www.legis.iowa.gov/docs/publications/DMP/1366206.pdf" TargetMode="External"/><Relationship Id="rId91" Type="http://schemas.openxmlformats.org/officeDocument/2006/relationships/hyperlink" Target="https://www.legis.iowa.gov/docs/publications/DMP/1366188.pdf" TargetMode="External"/><Relationship Id="rId96" Type="http://schemas.openxmlformats.org/officeDocument/2006/relationships/hyperlink" Target="https://www.legis.iowa.gov/legislators/legislator?ga=90&amp;personID=13794" TargetMode="External"/><Relationship Id="rId140" Type="http://schemas.openxmlformats.org/officeDocument/2006/relationships/hyperlink" Target="https://www.legis.iowa.gov/docs/publications/DMP/1366294.pdf" TargetMode="External"/><Relationship Id="rId145" Type="http://schemas.openxmlformats.org/officeDocument/2006/relationships/hyperlink" Target="https://www.legis.iowa.gov/legislators/legislator?ga=90&amp;personID=31094" TargetMode="External"/><Relationship Id="rId161" Type="http://schemas.openxmlformats.org/officeDocument/2006/relationships/hyperlink" Target="https://www.legis.iowa.gov/legislators/legislator?ga=90&amp;personID=6585" TargetMode="External"/><Relationship Id="rId166" Type="http://schemas.openxmlformats.org/officeDocument/2006/relationships/hyperlink" Target="https://www.legis.iowa.gov/docs/publications/DMP/1366324.pdf" TargetMode="External"/><Relationship Id="rId182" Type="http://schemas.openxmlformats.org/officeDocument/2006/relationships/hyperlink" Target="https://www.legis.iowa.gov/docs/publications/DMP/1366278.pdf" TargetMode="External"/><Relationship Id="rId187" Type="http://schemas.openxmlformats.org/officeDocument/2006/relationships/hyperlink" Target="https://www.legis.iowa.gov/legislators/legislator?ga=90&amp;personID=30659" TargetMode="External"/><Relationship Id="rId217" Type="http://schemas.openxmlformats.org/officeDocument/2006/relationships/hyperlink" Target="https://www.legis.iowa.gov/legislators/legislator?ga=90&amp;personID=3398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legis.iowa.gov/docs/publications/DMP/1366224.pdf" TargetMode="External"/><Relationship Id="rId23" Type="http://schemas.openxmlformats.org/officeDocument/2006/relationships/hyperlink" Target="https://www.legis.iowa.gov/legislation/BillBook?ga=90&amp;ba=sf390" TargetMode="External"/><Relationship Id="rId28" Type="http://schemas.openxmlformats.org/officeDocument/2006/relationships/hyperlink" Target="https://www.legis.iowa.gov/legislation/BillBook?ga=90&amp;ba=HF%20297" TargetMode="External"/><Relationship Id="rId49" Type="http://schemas.openxmlformats.org/officeDocument/2006/relationships/hyperlink" Target="https://www.legis.iowa.gov/docs/publications/DMP/1366195.pdf" TargetMode="External"/><Relationship Id="rId114" Type="http://schemas.openxmlformats.org/officeDocument/2006/relationships/hyperlink" Target="https://www.legis.iowa.gov/legislators/legislator?ga=90&amp;personID=28254" TargetMode="External"/><Relationship Id="rId119" Type="http://schemas.openxmlformats.org/officeDocument/2006/relationships/hyperlink" Target="https://www.legis.iowa.gov/docs/publications/DMP/1366314.pdf" TargetMode="External"/><Relationship Id="rId44" Type="http://schemas.openxmlformats.org/officeDocument/2006/relationships/hyperlink" Target="https://www.legis.iowa.gov/legislators/legislator?ga=90&amp;personID=18075" TargetMode="External"/><Relationship Id="rId60" Type="http://schemas.openxmlformats.org/officeDocument/2006/relationships/hyperlink" Target="https://www.legis.iowa.gov/legislators/legislator?ga=90&amp;personID=9409" TargetMode="External"/><Relationship Id="rId65" Type="http://schemas.openxmlformats.org/officeDocument/2006/relationships/hyperlink" Target="https://www.legis.iowa.gov/docs/publications/DMP/1366216.pdf" TargetMode="External"/><Relationship Id="rId81" Type="http://schemas.openxmlformats.org/officeDocument/2006/relationships/hyperlink" Target="https://www.legis.iowa.gov/docs/publications/DMP/1366242.pdf" TargetMode="External"/><Relationship Id="rId86" Type="http://schemas.openxmlformats.org/officeDocument/2006/relationships/hyperlink" Target="https://www.legis.iowa.gov/legislators/legislator?ga=90&amp;personID=30645" TargetMode="External"/><Relationship Id="rId130" Type="http://schemas.openxmlformats.org/officeDocument/2006/relationships/footer" Target="footer3.xml"/><Relationship Id="rId135" Type="http://schemas.openxmlformats.org/officeDocument/2006/relationships/hyperlink" Target="https://www.legis.iowa.gov/legislators/legislator?ga=90&amp;personID=27001" TargetMode="External"/><Relationship Id="rId151" Type="http://schemas.openxmlformats.org/officeDocument/2006/relationships/hyperlink" Target="https://www.legis.iowa.gov/legislators/legislator?ga=90&amp;personID=30547" TargetMode="External"/><Relationship Id="rId156" Type="http://schemas.openxmlformats.org/officeDocument/2006/relationships/hyperlink" Target="https://www.legis.iowa.gov/docs/publications/DMP/1366298.pdf" TargetMode="External"/><Relationship Id="rId177" Type="http://schemas.openxmlformats.org/officeDocument/2006/relationships/hyperlink" Target="https://www.legis.iowa.gov/legislators/legislator?ga=90&amp;personID=18043" TargetMode="External"/><Relationship Id="rId198" Type="http://schemas.openxmlformats.org/officeDocument/2006/relationships/hyperlink" Target="https://www.legis.iowa.gov/docs/publications/DMP/1366201.pdf" TargetMode="External"/><Relationship Id="rId172" Type="http://schemas.openxmlformats.org/officeDocument/2006/relationships/hyperlink" Target="https://www.legis.iowa.gov/docs/publications/DMP/1366212.pdf" TargetMode="External"/><Relationship Id="rId193" Type="http://schemas.openxmlformats.org/officeDocument/2006/relationships/hyperlink" Target="https://www.legis.iowa.gov/legislators/legislator?ga=90&amp;personID=18075" TargetMode="External"/><Relationship Id="rId202" Type="http://schemas.openxmlformats.org/officeDocument/2006/relationships/hyperlink" Target="https://www.legis.iowa.gov/docs/publications/DMP/1366243.pdf" TargetMode="External"/><Relationship Id="rId207" Type="http://schemas.openxmlformats.org/officeDocument/2006/relationships/hyperlink" Target="https://www.legis.iowa.gov/legislators/legislator?ga=90&amp;personID=1153" TargetMode="External"/><Relationship Id="rId223" Type="http://schemas.openxmlformats.org/officeDocument/2006/relationships/fontTable" Target="fontTable.xml"/><Relationship Id="rId13" Type="http://schemas.openxmlformats.org/officeDocument/2006/relationships/hyperlink" Target="https://www.legis.iowa.gov/legislation/BillBook?ga=90&amp;ba=hf604" TargetMode="External"/><Relationship Id="rId18" Type="http://schemas.openxmlformats.org/officeDocument/2006/relationships/hyperlink" Target="https://www.legis.iowa.gov/legislation/BillBook?ga=90&amp;ba=hf429" TargetMode="External"/><Relationship Id="rId39" Type="http://schemas.openxmlformats.org/officeDocument/2006/relationships/footer" Target="footer1.xml"/><Relationship Id="rId109" Type="http://schemas.openxmlformats.org/officeDocument/2006/relationships/hyperlink" Target="https://www.legis.iowa.gov/docs/publications/DMP/1366311.pdf" TargetMode="External"/><Relationship Id="rId34" Type="http://schemas.openxmlformats.org/officeDocument/2006/relationships/hyperlink" Target="http://www.iowaschoolfinance.com/legislative_bios" TargetMode="External"/><Relationship Id="rId50" Type="http://schemas.openxmlformats.org/officeDocument/2006/relationships/hyperlink" Target="https://www.legis.iowa.gov/legislators/legislator?ga=90&amp;personID=30652" TargetMode="External"/><Relationship Id="rId55" Type="http://schemas.openxmlformats.org/officeDocument/2006/relationships/hyperlink" Target="https://www.legis.iowa.gov/docs/publications/DMP/1366229.pdf" TargetMode="External"/><Relationship Id="rId76" Type="http://schemas.openxmlformats.org/officeDocument/2006/relationships/hyperlink" Target="https://www.legis.iowa.gov/legislators/legislator?ga=90&amp;personID=27023" TargetMode="External"/><Relationship Id="rId97" Type="http://schemas.openxmlformats.org/officeDocument/2006/relationships/hyperlink" Target="https://www.legis.iowa.gov/docs/publications/DMP/1366182.pdf" TargetMode="External"/><Relationship Id="rId104" Type="http://schemas.openxmlformats.org/officeDocument/2006/relationships/hyperlink" Target="https://www.legis.iowa.gov/legislators/legislator?ga=90&amp;personID=27000" TargetMode="External"/><Relationship Id="rId120" Type="http://schemas.openxmlformats.org/officeDocument/2006/relationships/hyperlink" Target="https://www.legis.iowa.gov/legislators/legislator?ga=90&amp;personID=10754" TargetMode="External"/><Relationship Id="rId125" Type="http://schemas.openxmlformats.org/officeDocument/2006/relationships/hyperlink" Target="https://www.legis.iowa.gov/docs/publications/DMP/1366286.pdf" TargetMode="External"/><Relationship Id="rId141" Type="http://schemas.openxmlformats.org/officeDocument/2006/relationships/hyperlink" Target="https://www.legis.iowa.gov/legislators/legislator?ga=90&amp;personID=18074" TargetMode="External"/><Relationship Id="rId146" Type="http://schemas.openxmlformats.org/officeDocument/2006/relationships/hyperlink" Target="https://www.legis.iowa.gov/docs/publications/DMP/1366319.pdf" TargetMode="External"/><Relationship Id="rId167" Type="http://schemas.openxmlformats.org/officeDocument/2006/relationships/hyperlink" Target="https://www.legis.iowa.gov/legislators/legislator?ga=90&amp;personID=788" TargetMode="External"/><Relationship Id="rId188" Type="http://schemas.openxmlformats.org/officeDocument/2006/relationships/hyperlink" Target="https://www.legis.iowa.gov/docs/publications/DMP/1366253.pdf" TargetMode="External"/><Relationship Id="rId7" Type="http://schemas.openxmlformats.org/officeDocument/2006/relationships/endnotes" Target="endnotes.xml"/><Relationship Id="rId71" Type="http://schemas.openxmlformats.org/officeDocument/2006/relationships/hyperlink" Target="https://www.legis.iowa.gov/docs/publications/DMP/1366246.pdf" TargetMode="External"/><Relationship Id="rId92" Type="http://schemas.openxmlformats.org/officeDocument/2006/relationships/hyperlink" Target="https://www.legis.iowa.gov/legislators/legislator?ga=90&amp;personID=27026" TargetMode="External"/><Relationship Id="rId162" Type="http://schemas.openxmlformats.org/officeDocument/2006/relationships/hyperlink" Target="https://www.legis.iowa.gov/docs/publications/DMP/1366300.pdf" TargetMode="External"/><Relationship Id="rId183" Type="http://schemas.openxmlformats.org/officeDocument/2006/relationships/hyperlink" Target="https://www.legis.iowa.gov/legislators/legislator?ga=90&amp;personID=6289" TargetMode="External"/><Relationship Id="rId213" Type="http://schemas.openxmlformats.org/officeDocument/2006/relationships/hyperlink" Target="https://www.legis.iowa.gov/legislators/legislator?ga=90&amp;personID=13794" TargetMode="External"/><Relationship Id="rId218" Type="http://schemas.openxmlformats.org/officeDocument/2006/relationships/hyperlink" Target="https://www.legis.iowa.gov/docs/publications/DMP/1366255.pdf" TargetMode="External"/><Relationship Id="rId2" Type="http://schemas.openxmlformats.org/officeDocument/2006/relationships/numbering" Target="numbering.xml"/><Relationship Id="rId29" Type="http://schemas.openxmlformats.org/officeDocument/2006/relationships/hyperlink" Target="https://www.uen-ia.org/system/files/Public/IssueBriefs/UEN%20Issue%20Brief%20Preschool%202023.docx" TargetMode="External"/><Relationship Id="rId24" Type="http://schemas.openxmlformats.org/officeDocument/2006/relationships/hyperlink" Target="https://www.legis.iowa.gov/legislation/BillBook?ga=90&amp;ba=hf459" TargetMode="External"/><Relationship Id="rId40" Type="http://schemas.openxmlformats.org/officeDocument/2006/relationships/header" Target="header1.xml"/><Relationship Id="rId45" Type="http://schemas.openxmlformats.org/officeDocument/2006/relationships/hyperlink" Target="https://www.legis.iowa.gov/docs/publications/DMP/1366245.pdf" TargetMode="External"/><Relationship Id="rId66" Type="http://schemas.openxmlformats.org/officeDocument/2006/relationships/hyperlink" Target="https://www.legis.iowa.gov/legislators/legislator?ga=90&amp;personID=14802" TargetMode="External"/><Relationship Id="rId87" Type="http://schemas.openxmlformats.org/officeDocument/2006/relationships/hyperlink" Target="https://www.legis.iowa.gov/docs/publications/DMP/1366270.pdf" TargetMode="External"/><Relationship Id="rId110" Type="http://schemas.openxmlformats.org/officeDocument/2006/relationships/hyperlink" Target="https://www.legis.iowa.gov/legislators/legislator?ga=90&amp;personID=34008" TargetMode="External"/><Relationship Id="rId115" Type="http://schemas.openxmlformats.org/officeDocument/2006/relationships/hyperlink" Target="https://www.legis.iowa.gov/docs/publications/DMP/1366312.pdf" TargetMode="External"/><Relationship Id="rId131" Type="http://schemas.openxmlformats.org/officeDocument/2006/relationships/header" Target="header2.xml"/><Relationship Id="rId136" Type="http://schemas.openxmlformats.org/officeDocument/2006/relationships/hyperlink" Target="https://www.legis.iowa.gov/docs/publications/DMP/1366307.pdf" TargetMode="External"/><Relationship Id="rId157" Type="http://schemas.openxmlformats.org/officeDocument/2006/relationships/hyperlink" Target="https://www.legis.iowa.gov/legislators/legislator?ga=90&amp;personID=32458" TargetMode="External"/><Relationship Id="rId178" Type="http://schemas.openxmlformats.org/officeDocument/2006/relationships/hyperlink" Target="https://www.legis.iowa.gov/docs/publications/DMP/1366238.pdf" TargetMode="External"/><Relationship Id="rId61" Type="http://schemas.openxmlformats.org/officeDocument/2006/relationships/hyperlink" Target="https://www.legis.iowa.gov/docs/publications/DMP/1366198.pdf" TargetMode="External"/><Relationship Id="rId82" Type="http://schemas.openxmlformats.org/officeDocument/2006/relationships/hyperlink" Target="https://www.legis.iowa.gov/legislators/legislator?ga=90&amp;personID=27020" TargetMode="External"/><Relationship Id="rId152" Type="http://schemas.openxmlformats.org/officeDocument/2006/relationships/hyperlink" Target="https://www.legis.iowa.gov/docs/publications/DMP/1366306.pdf" TargetMode="External"/><Relationship Id="rId173" Type="http://schemas.openxmlformats.org/officeDocument/2006/relationships/hyperlink" Target="https://www.legis.iowa.gov/legislators/legislator?ga=90&amp;personID=320" TargetMode="External"/><Relationship Id="rId194" Type="http://schemas.openxmlformats.org/officeDocument/2006/relationships/hyperlink" Target="https://www.legis.iowa.gov/docs/publications/DMP/1366245.pdf" TargetMode="External"/><Relationship Id="rId199" Type="http://schemas.openxmlformats.org/officeDocument/2006/relationships/hyperlink" Target="https://www.legis.iowa.gov/legislators/legislator?ga=90&amp;personID=18614" TargetMode="External"/><Relationship Id="rId203" Type="http://schemas.openxmlformats.org/officeDocument/2006/relationships/hyperlink" Target="https://www.legis.iowa.gov/legislators/legislator?ga=90&amp;personID=18050" TargetMode="External"/><Relationship Id="rId208" Type="http://schemas.openxmlformats.org/officeDocument/2006/relationships/hyperlink" Target="https://www.legis.iowa.gov/docs/publications/DMP/1366248.pdf" TargetMode="External"/><Relationship Id="rId19" Type="http://schemas.openxmlformats.org/officeDocument/2006/relationships/hyperlink" Target="https://www.legis.iowa.gov/legislation/BillBook?ga=90&amp;ba=hf256" TargetMode="External"/><Relationship Id="rId224" Type="http://schemas.openxmlformats.org/officeDocument/2006/relationships/theme" Target="theme/theme1.xml"/><Relationship Id="rId14" Type="http://schemas.openxmlformats.org/officeDocument/2006/relationships/hyperlink" Target="https://www.legis.iowa.gov/legislation/BillBook?ga=90&amp;ba=hf430" TargetMode="External"/><Relationship Id="rId30" Type="http://schemas.openxmlformats.org/officeDocument/2006/relationships/hyperlink" Target="https://www.legis.iowa.gov/legislation/BillBook?ga=90&amp;ba=HF%20477" TargetMode="External"/><Relationship Id="rId35" Type="http://schemas.openxmlformats.org/officeDocument/2006/relationships/hyperlink" Target="https://www.legis.iowa.gov/legislators/find" TargetMode="External"/><Relationship Id="rId56" Type="http://schemas.openxmlformats.org/officeDocument/2006/relationships/hyperlink" Target="https://www.legis.iowa.gov/legislators/legislator?ga=90&amp;personID=27618" TargetMode="External"/><Relationship Id="rId77" Type="http://schemas.openxmlformats.org/officeDocument/2006/relationships/hyperlink" Target="https://www.legis.iowa.gov/docs/publications/DMP/1366218.pdf" TargetMode="External"/><Relationship Id="rId100" Type="http://schemas.openxmlformats.org/officeDocument/2006/relationships/hyperlink" Target="https://www.legis.iowa.gov/legislators/legislator?ga=90&amp;personID=30544" TargetMode="External"/><Relationship Id="rId105" Type="http://schemas.openxmlformats.org/officeDocument/2006/relationships/hyperlink" Target="https://www.legis.iowa.gov/docs/publications/DMP/1366288.pdf" TargetMode="External"/><Relationship Id="rId126" Type="http://schemas.openxmlformats.org/officeDocument/2006/relationships/hyperlink" Target="https://www.legis.iowa.gov/legislators/legislator?ga=90&amp;personID=30654" TargetMode="External"/><Relationship Id="rId147" Type="http://schemas.openxmlformats.org/officeDocument/2006/relationships/hyperlink" Target="https://www.legis.iowa.gov/legislators/legislator?ga=90&amp;personID=157" TargetMode="External"/><Relationship Id="rId168" Type="http://schemas.openxmlformats.org/officeDocument/2006/relationships/hyperlink" Target="https://www.legis.iowa.gov/docs/publications/DMP/1366295.pdf" TargetMode="External"/><Relationship Id="rId8" Type="http://schemas.openxmlformats.org/officeDocument/2006/relationships/hyperlink" Target="https://www.legis.iowa.gov/legislation/BillBook?ga=90&amp;ba=sf496" TargetMode="External"/><Relationship Id="rId51" Type="http://schemas.openxmlformats.org/officeDocument/2006/relationships/hyperlink" Target="https://www.legis.iowa.gov/docs/publications/DMP/1366244.pdf" TargetMode="External"/><Relationship Id="rId72" Type="http://schemas.openxmlformats.org/officeDocument/2006/relationships/hyperlink" Target="https://www.legis.iowa.gov/legislators/legislator?ga=90&amp;personID=18614" TargetMode="External"/><Relationship Id="rId93" Type="http://schemas.openxmlformats.org/officeDocument/2006/relationships/hyperlink" Target="https://www.legis.iowa.gov/docs/publications/DMP/1366207.pdf" TargetMode="External"/><Relationship Id="rId98" Type="http://schemas.openxmlformats.org/officeDocument/2006/relationships/hyperlink" Target="https://www.legis.iowa.gov/legislators/legislator?ga=90&amp;personID=10731" TargetMode="External"/><Relationship Id="rId121" Type="http://schemas.openxmlformats.org/officeDocument/2006/relationships/hyperlink" Target="https://www.legis.iowa.gov/docs/publications/DMP/1366302.pdf" TargetMode="External"/><Relationship Id="rId142" Type="http://schemas.openxmlformats.org/officeDocument/2006/relationships/hyperlink" Target="https://www.legis.iowa.gov/docs/publications/DMP/1366304.pdf" TargetMode="External"/><Relationship Id="rId163" Type="http://schemas.openxmlformats.org/officeDocument/2006/relationships/hyperlink" Target="https://www.legis.iowa.gov/legislators/legislator?ga=90&amp;personID=54" TargetMode="External"/><Relationship Id="rId184" Type="http://schemas.openxmlformats.org/officeDocument/2006/relationships/hyperlink" Target="https://www.legis.iowa.gov/docs/publications/DMP/1366228.pdf" TargetMode="External"/><Relationship Id="rId189" Type="http://schemas.openxmlformats.org/officeDocument/2006/relationships/hyperlink" Target="https://www.legis.iowa.gov/legislators/legislator?ga=90&amp;personID=33971" TargetMode="External"/><Relationship Id="rId219" Type="http://schemas.openxmlformats.org/officeDocument/2006/relationships/hyperlink" Target="mailto:margaret@iowaschoolfinance.com" TargetMode="External"/><Relationship Id="rId3" Type="http://schemas.openxmlformats.org/officeDocument/2006/relationships/styles" Target="styles.xml"/><Relationship Id="rId214" Type="http://schemas.openxmlformats.org/officeDocument/2006/relationships/hyperlink" Target="https://www.legis.iowa.gov/docs/publications/DMP/1366182.pdf" TargetMode="External"/><Relationship Id="rId25" Type="http://schemas.openxmlformats.org/officeDocument/2006/relationships/hyperlink" Target="https://www.legis.iowa.gov/legislation/BillBook?ga=90&amp;ba=sf246" TargetMode="External"/><Relationship Id="rId46" Type="http://schemas.openxmlformats.org/officeDocument/2006/relationships/hyperlink" Target="https://www.legis.iowa.gov/legislators/legislator?ga=90&amp;personID=6580" TargetMode="External"/><Relationship Id="rId67" Type="http://schemas.openxmlformats.org/officeDocument/2006/relationships/hyperlink" Target="https://www.legis.iowa.gov/docs/publications/DMP/1366185.pdf" TargetMode="External"/><Relationship Id="rId116" Type="http://schemas.openxmlformats.org/officeDocument/2006/relationships/hyperlink" Target="https://www.legis.iowa.gov/legislators/legislator?ga=90&amp;personID=34009" TargetMode="External"/><Relationship Id="rId137" Type="http://schemas.openxmlformats.org/officeDocument/2006/relationships/hyperlink" Target="https://www.legis.iowa.gov/legislators/legislator?ga=90&amp;personID=35" TargetMode="External"/><Relationship Id="rId158" Type="http://schemas.openxmlformats.org/officeDocument/2006/relationships/hyperlink" Target="https://www.legis.iowa.gov/docs/publications/DMP/1366325.pdf" TargetMode="External"/><Relationship Id="rId20" Type="http://schemas.openxmlformats.org/officeDocument/2006/relationships/hyperlink" Target="https://www.legis.iowa.gov/legislation/BillBook?ga=90&amp;ba=hf672" TargetMode="External"/><Relationship Id="rId41" Type="http://schemas.openxmlformats.org/officeDocument/2006/relationships/footer" Target="footer2.xml"/><Relationship Id="rId62" Type="http://schemas.openxmlformats.org/officeDocument/2006/relationships/hyperlink" Target="https://www.legis.iowa.gov/legislators/legislator?ga=90&amp;personID=33980" TargetMode="External"/><Relationship Id="rId83" Type="http://schemas.openxmlformats.org/officeDocument/2006/relationships/hyperlink" Target="https://www.legis.iowa.gov/docs/publications/DMP/1366197.pdf" TargetMode="External"/><Relationship Id="rId88" Type="http://schemas.openxmlformats.org/officeDocument/2006/relationships/hyperlink" Target="https://www.legis.iowa.gov/legislators/legislator?ga=90&amp;personID=6277" TargetMode="External"/><Relationship Id="rId111" Type="http://schemas.openxmlformats.org/officeDocument/2006/relationships/hyperlink" Target="https://www.legis.iowa.gov/docs/publications/DMP/1366303.pdf" TargetMode="External"/><Relationship Id="rId132" Type="http://schemas.openxmlformats.org/officeDocument/2006/relationships/footer" Target="footer4.xml"/><Relationship Id="rId153" Type="http://schemas.openxmlformats.org/officeDocument/2006/relationships/hyperlink" Target="https://www.legis.iowa.gov/legislators/legislator?ga=90&amp;personID=72" TargetMode="External"/><Relationship Id="rId174" Type="http://schemas.openxmlformats.org/officeDocument/2006/relationships/hyperlink" Target="https://www.legis.iowa.gov/docs/publications/DMP/1366266.pdf" TargetMode="External"/><Relationship Id="rId179" Type="http://schemas.openxmlformats.org/officeDocument/2006/relationships/hyperlink" Target="https://www.legis.iowa.gov/legislators/legislator?ga=90&amp;personID=30648" TargetMode="External"/><Relationship Id="rId195" Type="http://schemas.openxmlformats.org/officeDocument/2006/relationships/hyperlink" Target="https://www.legis.iowa.gov/legislators/legislator?ga=90&amp;personID=10747" TargetMode="External"/><Relationship Id="rId209" Type="http://schemas.openxmlformats.org/officeDocument/2006/relationships/hyperlink" Target="https://www.legis.iowa.gov/legislators/legislator?ga=90&amp;personID=30646" TargetMode="External"/><Relationship Id="rId190" Type="http://schemas.openxmlformats.org/officeDocument/2006/relationships/hyperlink" Target="https://www.legis.iowa.gov/docs/publications/DMP/1366200.pdf" TargetMode="External"/><Relationship Id="rId204" Type="http://schemas.openxmlformats.org/officeDocument/2006/relationships/hyperlink" Target="https://www.legis.iowa.gov/docs/publications/DMP/1366265.pdf" TargetMode="External"/><Relationship Id="rId220" Type="http://schemas.openxmlformats.org/officeDocument/2006/relationships/hyperlink" Target="https://www.uen-ia.org/uen-sponsors" TargetMode="External"/><Relationship Id="rId15" Type="http://schemas.openxmlformats.org/officeDocument/2006/relationships/hyperlink" Target="https://www.legis.iowa.gov/legislation/BillBook?ga=90&amp;ba=sf418" TargetMode="External"/><Relationship Id="rId36" Type="http://schemas.openxmlformats.org/officeDocument/2006/relationships/hyperlink" Target="http://www.uen-ia.org" TargetMode="External"/><Relationship Id="rId57" Type="http://schemas.openxmlformats.org/officeDocument/2006/relationships/hyperlink" Target="https://www.legis.iowa.gov/docs/publications/DMP/1366276.pdf" TargetMode="External"/><Relationship Id="rId106" Type="http://schemas.openxmlformats.org/officeDocument/2006/relationships/hyperlink" Target="https://www.legis.iowa.gov/legislators/legislator?ga=90&amp;personID=27004" TargetMode="External"/><Relationship Id="rId127" Type="http://schemas.openxmlformats.org/officeDocument/2006/relationships/hyperlink" Target="https://www.legis.iowa.gov/docs/publications/DMP/1366285.pdf" TargetMode="External"/><Relationship Id="rId10" Type="http://schemas.openxmlformats.org/officeDocument/2006/relationships/hyperlink" Target="https://www.legis.iowa.gov/legislation/BillBook?ga=90&amp;ba=sf250" TargetMode="External"/><Relationship Id="rId31" Type="http://schemas.openxmlformats.org/officeDocument/2006/relationships/hyperlink" Target="https://www.uen-ia.org/system/files/Public/IssueBriefs/UEN%20Issue%20Brief%20Poverty%202023.docx" TargetMode="External"/><Relationship Id="rId52" Type="http://schemas.openxmlformats.org/officeDocument/2006/relationships/hyperlink" Target="https://www.legis.iowa.gov/legislators/legislator?ga=90&amp;personID=33979" TargetMode="External"/><Relationship Id="rId73" Type="http://schemas.openxmlformats.org/officeDocument/2006/relationships/hyperlink" Target="https://www.legis.iowa.gov/docs/publications/DMP/1366279.pdf" TargetMode="External"/><Relationship Id="rId78" Type="http://schemas.openxmlformats.org/officeDocument/2006/relationships/hyperlink" Target="https://www.legis.iowa.gov/legislators/legislator?ga=90&amp;personID=17112" TargetMode="External"/><Relationship Id="rId94" Type="http://schemas.openxmlformats.org/officeDocument/2006/relationships/hyperlink" Target="https://www.legis.iowa.gov/legislators/legislator?ga=90&amp;personID=30660" TargetMode="External"/><Relationship Id="rId99" Type="http://schemas.openxmlformats.org/officeDocument/2006/relationships/hyperlink" Target="https://www.legis.iowa.gov/docs/publications/DMP/1366291.pdf" TargetMode="External"/><Relationship Id="rId101" Type="http://schemas.openxmlformats.org/officeDocument/2006/relationships/hyperlink" Target="https://www.legis.iowa.gov/docs/publications/DMP/1366292.pdf" TargetMode="External"/><Relationship Id="rId122" Type="http://schemas.openxmlformats.org/officeDocument/2006/relationships/hyperlink" Target="https://www.legis.iowa.gov/legislators/legislator?ga=90&amp;personID=10729" TargetMode="External"/><Relationship Id="rId143" Type="http://schemas.openxmlformats.org/officeDocument/2006/relationships/hyperlink" Target="https://www.legis.iowa.gov/legislators/legislator?ga=90&amp;personID=27004" TargetMode="External"/><Relationship Id="rId148" Type="http://schemas.openxmlformats.org/officeDocument/2006/relationships/hyperlink" Target="https://www.legis.iowa.gov/docs/publications/DMP/1366305.pdf" TargetMode="External"/><Relationship Id="rId164" Type="http://schemas.openxmlformats.org/officeDocument/2006/relationships/hyperlink" Target="https://www.legis.iowa.gov/docs/publications/DMP/1366315.pdf" TargetMode="External"/><Relationship Id="rId169" Type="http://schemas.openxmlformats.org/officeDocument/2006/relationships/hyperlink" Target="https://www.legis.iowa.gov/legislators/legislator?ga=90&amp;personID=10756" TargetMode="External"/><Relationship Id="rId185" Type="http://schemas.openxmlformats.org/officeDocument/2006/relationships/hyperlink" Target="https://www.legis.iowa.gov/legislators/legislator?ga=90&amp;personID=10739" TargetMode="External"/><Relationship Id="rId4" Type="http://schemas.openxmlformats.org/officeDocument/2006/relationships/settings" Target="settings.xml"/><Relationship Id="rId9" Type="http://schemas.openxmlformats.org/officeDocument/2006/relationships/hyperlink" Target="https://www.legis.iowa.gov/docs/publications/AMDI/90/H1173.pdf" TargetMode="External"/><Relationship Id="rId180" Type="http://schemas.openxmlformats.org/officeDocument/2006/relationships/hyperlink" Target="https://www.legis.iowa.gov/docs/publications/DMP/1366195.pdf" TargetMode="External"/><Relationship Id="rId210" Type="http://schemas.openxmlformats.org/officeDocument/2006/relationships/hyperlink" Target="https://www.legis.iowa.gov/docs/publications/DMP/1366192.pdf" TargetMode="External"/><Relationship Id="rId215" Type="http://schemas.openxmlformats.org/officeDocument/2006/relationships/hyperlink" Target="https://www.legis.iowa.gov/legislators/legislator?ga=90&amp;personID=33985" TargetMode="External"/><Relationship Id="rId26" Type="http://schemas.openxmlformats.org/officeDocument/2006/relationships/hyperlink" Target="https://www.legis.iowa.gov/legislation/BillBook?ga=90&amp;ba=ssb1208" TargetMode="External"/><Relationship Id="rId47" Type="http://schemas.openxmlformats.org/officeDocument/2006/relationships/hyperlink" Target="https://www.legis.iowa.gov/docs/publications/DMP/1366236.pdf" TargetMode="External"/><Relationship Id="rId68" Type="http://schemas.openxmlformats.org/officeDocument/2006/relationships/hyperlink" Target="https://www.legis.iowa.gov/legislators/legislator?ga=90&amp;personID=33995" TargetMode="External"/><Relationship Id="rId89" Type="http://schemas.openxmlformats.org/officeDocument/2006/relationships/hyperlink" Target="https://www.legis.iowa.gov/docs/publications/DMP/1366234.pdf" TargetMode="External"/><Relationship Id="rId112" Type="http://schemas.openxmlformats.org/officeDocument/2006/relationships/hyperlink" Target="https://www.legis.iowa.gov/legislators/legislator?ga=90&amp;personID=9404" TargetMode="External"/><Relationship Id="rId133" Type="http://schemas.openxmlformats.org/officeDocument/2006/relationships/hyperlink" Target="https://www.legis.iowa.gov/legislators/legislator?ga=90&amp;personID=18072" TargetMode="External"/><Relationship Id="rId154" Type="http://schemas.openxmlformats.org/officeDocument/2006/relationships/hyperlink" Target="https://www.legis.iowa.gov/docs/publications/DMP/1366290.pdf" TargetMode="External"/><Relationship Id="rId175" Type="http://schemas.openxmlformats.org/officeDocument/2006/relationships/hyperlink" Target="https://www.legis.iowa.gov/legislators/legislator?ga=90&amp;personID=14800" TargetMode="External"/><Relationship Id="rId196" Type="http://schemas.openxmlformats.org/officeDocument/2006/relationships/hyperlink" Target="https://www.legis.iowa.gov/docs/publications/DMP/1366237.pdf" TargetMode="External"/><Relationship Id="rId200" Type="http://schemas.openxmlformats.org/officeDocument/2006/relationships/hyperlink" Target="https://www.legis.iowa.gov/docs/publications/DMP/1366279.pdf" TargetMode="External"/><Relationship Id="rId16" Type="http://schemas.openxmlformats.org/officeDocument/2006/relationships/hyperlink" Target="https://www.legis.iowa.gov/legislation/BillBook?ga=90&amp;ba=hf632" TargetMode="External"/><Relationship Id="rId221" Type="http://schemas.openxmlformats.org/officeDocument/2006/relationships/image" Target="media/image2.png"/><Relationship Id="rId37" Type="http://schemas.openxmlformats.org/officeDocument/2006/relationships/hyperlink" Target="http://www.uen-ia.org/blogs-list" TargetMode="External"/><Relationship Id="rId58" Type="http://schemas.openxmlformats.org/officeDocument/2006/relationships/hyperlink" Target="https://www.legis.iowa.gov/legislators/legislator?ga=90&amp;personID=27032" TargetMode="External"/><Relationship Id="rId79" Type="http://schemas.openxmlformats.org/officeDocument/2006/relationships/hyperlink" Target="https://www.legis.iowa.gov/docs/publications/DMP/1366191.pdf" TargetMode="External"/><Relationship Id="rId102" Type="http://schemas.openxmlformats.org/officeDocument/2006/relationships/hyperlink" Target="https://www.legis.iowa.gov/legislators/legislator?ga=90&amp;personID=161" TargetMode="External"/><Relationship Id="rId123" Type="http://schemas.openxmlformats.org/officeDocument/2006/relationships/hyperlink" Target="https://www.legis.iowa.gov/docs/publications/DMP/1366284.pdf" TargetMode="External"/><Relationship Id="rId144" Type="http://schemas.openxmlformats.org/officeDocument/2006/relationships/hyperlink" Target="https://www.legis.iowa.gov/docs/publications/DMP/1366309.pdf" TargetMode="External"/><Relationship Id="rId90" Type="http://schemas.openxmlformats.org/officeDocument/2006/relationships/hyperlink" Target="https://www.legis.iowa.gov/legislators/legislator?ga=90&amp;personID=6282" TargetMode="External"/><Relationship Id="rId165" Type="http://schemas.openxmlformats.org/officeDocument/2006/relationships/hyperlink" Target="https://www.legis.iowa.gov/legislators/legislator?ga=90&amp;personID=44" TargetMode="External"/><Relationship Id="rId186" Type="http://schemas.openxmlformats.org/officeDocument/2006/relationships/hyperlink" Target="https://www.legis.iowa.gov/docs/publications/DMP/1366220.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3D4D6-4C26-4B69-AFF0-FF3ACCEC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7146</Words>
  <Characters>40737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2023-03-09T21:15:00Z</cp:lastPrinted>
  <dcterms:created xsi:type="dcterms:W3CDTF">2023-03-31T03:15:00Z</dcterms:created>
  <dcterms:modified xsi:type="dcterms:W3CDTF">2023-03-31T03:16:00Z</dcterms:modified>
</cp:coreProperties>
</file>